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08DC" w14:textId="77777777" w:rsidR="00473681" w:rsidRPr="00CE3416" w:rsidRDefault="00473681" w:rsidP="004C498E">
      <w:pPr>
        <w:spacing w:after="0" w:line="240" w:lineRule="auto"/>
        <w:contextualSpacing/>
        <w:rPr>
          <w:rFonts w:ascii="Arial" w:hAnsi="Arial" w:cs="Arial"/>
          <w:b/>
          <w:sz w:val="28"/>
        </w:rPr>
      </w:pPr>
      <w:bookmarkStart w:id="0" w:name="modelearrete"/>
    </w:p>
    <w:p w14:paraId="14B6520C" w14:textId="79B86794" w:rsidR="00473681" w:rsidRPr="00CE3416" w:rsidRDefault="00CE3416" w:rsidP="00CE3416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CE3416">
        <w:rPr>
          <w:rFonts w:ascii="Arial" w:hAnsi="Arial" w:cs="Arial"/>
          <w:b/>
          <w:sz w:val="28"/>
        </w:rPr>
        <w:t>Modèle d’arrêté</w:t>
      </w:r>
      <w:r>
        <w:rPr>
          <w:rFonts w:ascii="Arial" w:hAnsi="Arial" w:cs="Arial"/>
          <w:b/>
          <w:sz w:val="28"/>
        </w:rPr>
        <w:t xml:space="preserve"> </w:t>
      </w:r>
      <w:r w:rsidRPr="00CE3416">
        <w:rPr>
          <w:rFonts w:ascii="Arial" w:hAnsi="Arial" w:cs="Arial"/>
          <w:b/>
          <w:sz w:val="28"/>
        </w:rPr>
        <w:t>établissant les lignes directrices de gestion</w:t>
      </w:r>
    </w:p>
    <w:p w14:paraId="27E30354" w14:textId="6571CD3F" w:rsidR="003B7E40" w:rsidRPr="00CE3416" w:rsidRDefault="00CE3416" w:rsidP="00CE3416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proofErr w:type="gramStart"/>
      <w:r w:rsidRPr="00CE3416">
        <w:rPr>
          <w:rFonts w:ascii="Arial" w:hAnsi="Arial" w:cs="Arial"/>
          <w:b/>
          <w:sz w:val="28"/>
        </w:rPr>
        <w:t>en</w:t>
      </w:r>
      <w:proofErr w:type="gramEnd"/>
      <w:r w:rsidRPr="00CE3416">
        <w:rPr>
          <w:rFonts w:ascii="Arial" w:hAnsi="Arial" w:cs="Arial"/>
          <w:b/>
          <w:sz w:val="28"/>
        </w:rPr>
        <w:t xml:space="preserve"> matière de stratégie pluriannuelle de politique </w:t>
      </w:r>
      <w:r>
        <w:rPr>
          <w:rFonts w:ascii="Arial" w:hAnsi="Arial" w:cs="Arial"/>
          <w:b/>
          <w:sz w:val="28"/>
        </w:rPr>
        <w:t>RH</w:t>
      </w:r>
    </w:p>
    <w:p w14:paraId="506EC7D9" w14:textId="77777777" w:rsidR="00473681" w:rsidRPr="00473681" w:rsidRDefault="00473681" w:rsidP="00CE3416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46FF32D1" w14:textId="77777777" w:rsidR="006C48D4" w:rsidRPr="006C48D4" w:rsidRDefault="006C48D4" w:rsidP="00473681">
      <w:pPr>
        <w:spacing w:after="0" w:line="240" w:lineRule="auto"/>
        <w:ind w:left="3"/>
        <w:jc w:val="center"/>
        <w:rPr>
          <w:rFonts w:ascii="Arial" w:eastAsia="Trebuchet MS" w:hAnsi="Arial" w:cs="Arial"/>
          <w:b/>
          <w:bCs/>
          <w:sz w:val="20"/>
          <w:szCs w:val="20"/>
        </w:rPr>
      </w:pPr>
    </w:p>
    <w:bookmarkEnd w:id="0"/>
    <w:p w14:paraId="5F6CD6C0" w14:textId="77777777" w:rsidR="003B7E40" w:rsidRPr="00F0298C" w:rsidRDefault="003B7E40" w:rsidP="003B7E40">
      <w:pPr>
        <w:spacing w:after="0" w:line="240" w:lineRule="auto"/>
        <w:ind w:left="5"/>
        <w:jc w:val="center"/>
        <w:rPr>
          <w:rFonts w:ascii="Arial" w:eastAsia="Trebuchet MS" w:hAnsi="Arial" w:cs="Arial"/>
          <w:sz w:val="20"/>
          <w:szCs w:val="20"/>
        </w:rPr>
      </w:pPr>
    </w:p>
    <w:p w14:paraId="6D7761C8" w14:textId="4B9ADF69" w:rsidR="003B7E40" w:rsidRPr="00CE3416" w:rsidRDefault="003B7E40" w:rsidP="00CE341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498E">
        <w:rPr>
          <w:rFonts w:ascii="Arial" w:hAnsi="Arial" w:cs="Arial"/>
          <w:i/>
          <w:iCs/>
          <w:color w:val="4472C4" w:themeColor="accent5"/>
          <w:sz w:val="20"/>
          <w:szCs w:val="20"/>
        </w:rPr>
        <w:t>Collectivité</w:t>
      </w:r>
      <w:r w:rsidR="006C48D4" w:rsidRPr="004C498E">
        <w:rPr>
          <w:rFonts w:ascii="Arial" w:hAnsi="Arial" w:cs="Arial"/>
          <w:i/>
          <w:iCs/>
          <w:color w:val="4472C4" w:themeColor="accent5"/>
          <w:sz w:val="20"/>
          <w:szCs w:val="20"/>
        </w:rPr>
        <w:t>/Etablissement</w:t>
      </w:r>
      <w:r w:rsidR="004C498E" w:rsidRPr="004C498E">
        <w:rPr>
          <w:rFonts w:ascii="Arial" w:hAnsi="Arial" w:cs="Arial"/>
          <w:color w:val="4472C4" w:themeColor="accent5"/>
          <w:sz w:val="20"/>
          <w:szCs w:val="20"/>
        </w:rPr>
        <w:t xml:space="preserve"> </w:t>
      </w:r>
      <w:r w:rsidRPr="00CE3416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4EB5AD75" w14:textId="77777777" w:rsidR="003B7E40" w:rsidRPr="00CE3416" w:rsidRDefault="003B7E40" w:rsidP="00CE341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B8B686B" w14:textId="59DBCAFE" w:rsidR="003B7E40" w:rsidRPr="00CE3416" w:rsidRDefault="003B7E40" w:rsidP="00CE341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3416">
        <w:rPr>
          <w:rFonts w:ascii="Arial" w:hAnsi="Arial" w:cs="Arial"/>
          <w:sz w:val="20"/>
          <w:szCs w:val="20"/>
        </w:rPr>
        <w:t>Le Maire (ou le Président),</w:t>
      </w:r>
    </w:p>
    <w:p w14:paraId="2E31C0F7" w14:textId="77777777" w:rsidR="003B7E40" w:rsidRPr="00CE3416" w:rsidRDefault="003B7E40" w:rsidP="00CE341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4E9C3E0" w14:textId="1E854684" w:rsidR="003B7E40" w:rsidRPr="00CE3416" w:rsidRDefault="00CE3416" w:rsidP="00CE341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 le code général de la fonction publique, notamment les articles L.413-1 à L.413-7 ;</w:t>
      </w:r>
    </w:p>
    <w:p w14:paraId="570C46B5" w14:textId="77777777" w:rsidR="003B7E40" w:rsidRPr="00CE3416" w:rsidRDefault="003B7E40" w:rsidP="00CE341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D0181E5" w14:textId="77777777" w:rsidR="003B7E40" w:rsidRPr="00CE3416" w:rsidRDefault="003B7E40" w:rsidP="00CE341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3416">
        <w:rPr>
          <w:rFonts w:ascii="Arial" w:hAnsi="Arial" w:cs="Arial"/>
          <w:sz w:val="20"/>
          <w:szCs w:val="20"/>
        </w:rPr>
        <w:t>Vu la loi 2019-828 du 6 août 2019 de transformation de la fonction publique et notamment l’article 30 ;</w:t>
      </w:r>
    </w:p>
    <w:p w14:paraId="0DE0F680" w14:textId="77777777" w:rsidR="003B7E40" w:rsidRPr="00CE3416" w:rsidRDefault="003B7E40" w:rsidP="00CE341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5D4AD8" w14:textId="77777777" w:rsidR="003B7E40" w:rsidRPr="00CE3416" w:rsidRDefault="003B7E40" w:rsidP="00CE341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E3416">
        <w:rPr>
          <w:rFonts w:ascii="Arial" w:hAnsi="Arial" w:cs="Arial"/>
          <w:sz w:val="20"/>
          <w:szCs w:val="20"/>
        </w:rPr>
        <w:t>Vu le décret n°2019-1265 du 29 novembre 2019 relatif aux lignes directrices de gestion et à l’évolution des attributions des commissions administratives paritaires ;</w:t>
      </w:r>
    </w:p>
    <w:p w14:paraId="380CF8BE" w14:textId="77777777" w:rsidR="003B7E40" w:rsidRPr="00CE3416" w:rsidRDefault="003B7E40" w:rsidP="00CE341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4AF544F" w14:textId="3C124D68" w:rsidR="003B7E40" w:rsidRPr="00CE3416" w:rsidRDefault="003B7E40" w:rsidP="00CE3416">
      <w:pPr>
        <w:spacing w:after="0" w:line="276" w:lineRule="auto"/>
        <w:jc w:val="both"/>
        <w:rPr>
          <w:rFonts w:ascii="Arial" w:hAnsi="Arial" w:cs="Arial"/>
          <w:i/>
          <w:iCs/>
          <w:color w:val="4472C4" w:themeColor="accent5"/>
          <w:sz w:val="20"/>
          <w:szCs w:val="20"/>
        </w:rPr>
      </w:pPr>
      <w:r w:rsidRPr="00CE3416">
        <w:rPr>
          <w:rFonts w:ascii="Arial" w:hAnsi="Arial" w:cs="Arial"/>
          <w:sz w:val="20"/>
          <w:szCs w:val="20"/>
        </w:rPr>
        <w:t>Vu l’avis du Comité technique</w:t>
      </w:r>
      <w:r w:rsidR="006C48D4" w:rsidRPr="00CE3416">
        <w:rPr>
          <w:rFonts w:ascii="Arial" w:hAnsi="Arial" w:cs="Arial"/>
          <w:sz w:val="20"/>
          <w:szCs w:val="20"/>
        </w:rPr>
        <w:t xml:space="preserve"> rendu lors de sa séance du 1er décembre 2020 sur le projet de lignes directrices de gestion relatives à la stratégie pluriannuelle de politique RH </w:t>
      </w:r>
      <w:r w:rsidR="004C498E" w:rsidRPr="00CE3416">
        <w:rPr>
          <w:rFonts w:ascii="Arial" w:hAnsi="Arial" w:cs="Arial"/>
          <w:sz w:val="20"/>
          <w:szCs w:val="20"/>
        </w:rPr>
        <w:t>de …</w:t>
      </w:r>
      <w:r w:rsidR="006C48D4" w:rsidRPr="00CE3416">
        <w:rPr>
          <w:rFonts w:ascii="Arial" w:hAnsi="Arial" w:cs="Arial"/>
          <w:sz w:val="20"/>
          <w:szCs w:val="20"/>
        </w:rPr>
        <w:t xml:space="preserve">………. </w:t>
      </w:r>
      <w:r w:rsidR="006C48D4" w:rsidRPr="00CE3416">
        <w:rPr>
          <w:rFonts w:ascii="Arial" w:hAnsi="Arial" w:cs="Arial"/>
          <w:i/>
          <w:iCs/>
          <w:color w:val="4472C4" w:themeColor="accent5"/>
          <w:sz w:val="20"/>
          <w:szCs w:val="20"/>
        </w:rPr>
        <w:t>(</w:t>
      </w:r>
      <w:proofErr w:type="gramStart"/>
      <w:r w:rsidR="006C48D4" w:rsidRPr="00CE3416">
        <w:rPr>
          <w:rFonts w:ascii="Arial" w:hAnsi="Arial" w:cs="Arial"/>
          <w:i/>
          <w:iCs/>
          <w:color w:val="4472C4" w:themeColor="accent5"/>
          <w:sz w:val="20"/>
          <w:szCs w:val="20"/>
        </w:rPr>
        <w:t>nom</w:t>
      </w:r>
      <w:proofErr w:type="gramEnd"/>
      <w:r w:rsidR="006C48D4" w:rsidRPr="00CE3416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 </w:t>
      </w:r>
      <w:r w:rsidR="00AC5DA0" w:rsidRPr="00CE3416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de la </w:t>
      </w:r>
      <w:r w:rsidR="006C48D4" w:rsidRPr="00CE3416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collectivité / </w:t>
      </w:r>
      <w:r w:rsidR="00AC5DA0" w:rsidRPr="00CE3416">
        <w:rPr>
          <w:rFonts w:ascii="Arial" w:hAnsi="Arial" w:cs="Arial"/>
          <w:i/>
          <w:iCs/>
          <w:color w:val="4472C4" w:themeColor="accent5"/>
          <w:sz w:val="20"/>
          <w:szCs w:val="20"/>
        </w:rPr>
        <w:t>de l’</w:t>
      </w:r>
      <w:r w:rsidR="006C48D4" w:rsidRPr="00CE3416">
        <w:rPr>
          <w:rFonts w:ascii="Arial" w:hAnsi="Arial" w:cs="Arial"/>
          <w:i/>
          <w:iCs/>
          <w:color w:val="4472C4" w:themeColor="accent5"/>
          <w:sz w:val="20"/>
          <w:szCs w:val="20"/>
        </w:rPr>
        <w:t>établissement)</w:t>
      </w:r>
      <w:r w:rsidR="00201E9C" w:rsidRPr="00CE3416">
        <w:rPr>
          <w:rFonts w:ascii="Arial" w:hAnsi="Arial" w:cs="Arial"/>
          <w:i/>
          <w:iCs/>
          <w:color w:val="4472C4" w:themeColor="accent5"/>
          <w:sz w:val="20"/>
          <w:szCs w:val="20"/>
        </w:rPr>
        <w:t> ;</w:t>
      </w:r>
    </w:p>
    <w:p w14:paraId="354238E3" w14:textId="77777777" w:rsidR="003B7E40" w:rsidRPr="00F0298C" w:rsidRDefault="003B7E40" w:rsidP="003B7E40">
      <w:pPr>
        <w:pStyle w:val="Corpsdetexte"/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488D1C4E" w14:textId="77777777" w:rsidR="003B7E40" w:rsidRPr="00F0298C" w:rsidRDefault="003B7E40" w:rsidP="003B7E40">
      <w:pPr>
        <w:pStyle w:val="Corpsdetexte"/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  <w:r w:rsidRPr="00F0298C">
        <w:rPr>
          <w:rFonts w:ascii="Arial" w:hAnsi="Arial" w:cs="Arial"/>
          <w:sz w:val="20"/>
          <w:szCs w:val="20"/>
        </w:rPr>
        <w:t>Vu le budget ;</w:t>
      </w:r>
    </w:p>
    <w:p w14:paraId="71331955" w14:textId="77777777" w:rsidR="003B7E40" w:rsidRPr="00F0298C" w:rsidRDefault="003B7E40" w:rsidP="003B7E40">
      <w:pPr>
        <w:pStyle w:val="Corpsdetexte"/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505FD2AE" w14:textId="3C2ECE68" w:rsidR="003B7E40" w:rsidRPr="006C48D4" w:rsidRDefault="003B7E40" w:rsidP="003B7E40">
      <w:pPr>
        <w:pStyle w:val="Titre5"/>
        <w:spacing w:before="0" w:line="240" w:lineRule="auto"/>
        <w:ind w:right="72"/>
        <w:contextualSpacing/>
        <w:jc w:val="center"/>
        <w:rPr>
          <w:rFonts w:ascii="Arial" w:hAnsi="Arial" w:cs="Arial"/>
          <w:b/>
          <w:bCs/>
          <w:color w:val="auto"/>
          <w:sz w:val="28"/>
          <w:szCs w:val="20"/>
        </w:rPr>
      </w:pPr>
      <w:r w:rsidRPr="006C48D4">
        <w:rPr>
          <w:rFonts w:ascii="Arial" w:hAnsi="Arial" w:cs="Arial"/>
          <w:b/>
          <w:color w:val="auto"/>
          <w:spacing w:val="1"/>
          <w:sz w:val="28"/>
          <w:szCs w:val="20"/>
        </w:rPr>
        <w:t>A</w:t>
      </w:r>
      <w:r w:rsidRPr="006C48D4">
        <w:rPr>
          <w:rFonts w:ascii="Arial" w:hAnsi="Arial" w:cs="Arial"/>
          <w:b/>
          <w:color w:val="auto"/>
          <w:sz w:val="28"/>
          <w:szCs w:val="20"/>
        </w:rPr>
        <w:t>RR</w:t>
      </w:r>
      <w:r w:rsidR="006C48D4" w:rsidRPr="006C48D4">
        <w:rPr>
          <w:rFonts w:ascii="Arial" w:hAnsi="Arial" w:cs="Arial"/>
          <w:b/>
          <w:color w:val="auto"/>
          <w:spacing w:val="-1"/>
          <w:sz w:val="28"/>
          <w:szCs w:val="20"/>
        </w:rPr>
        <w:t>Ê</w:t>
      </w:r>
      <w:r w:rsidRPr="006C48D4">
        <w:rPr>
          <w:rFonts w:ascii="Arial" w:hAnsi="Arial" w:cs="Arial"/>
          <w:b/>
          <w:color w:val="auto"/>
          <w:sz w:val="28"/>
          <w:szCs w:val="20"/>
        </w:rPr>
        <w:t>TE</w:t>
      </w:r>
    </w:p>
    <w:p w14:paraId="07224058" w14:textId="77777777" w:rsidR="003B7E40" w:rsidRPr="00F0298C" w:rsidRDefault="003B7E40" w:rsidP="003B7E4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80B2F5C" w14:textId="77777777" w:rsidR="003B7E40" w:rsidRPr="00F0298C" w:rsidRDefault="003B7E40" w:rsidP="003B7E4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024A985" w14:textId="570E6B38" w:rsidR="003B7E40" w:rsidRPr="00060121" w:rsidRDefault="003B7E40" w:rsidP="003B7E40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6C48D4">
        <w:rPr>
          <w:rFonts w:ascii="Arial" w:hAnsi="Arial" w:cs="Arial"/>
          <w:b/>
          <w:sz w:val="20"/>
          <w:szCs w:val="20"/>
        </w:rPr>
        <w:t>ARTICLE 1 :</w:t>
      </w:r>
      <w:r w:rsidRPr="00F0298C">
        <w:rPr>
          <w:rFonts w:ascii="Arial" w:hAnsi="Arial" w:cs="Arial"/>
          <w:sz w:val="20"/>
          <w:szCs w:val="20"/>
        </w:rPr>
        <w:t> </w:t>
      </w:r>
      <w:r w:rsidR="006C48D4">
        <w:rPr>
          <w:rFonts w:ascii="Arial" w:hAnsi="Arial" w:cs="Arial"/>
          <w:sz w:val="20"/>
          <w:szCs w:val="20"/>
        </w:rPr>
        <w:tab/>
      </w:r>
      <w:r w:rsidRPr="00F0298C">
        <w:rPr>
          <w:rFonts w:ascii="Arial" w:hAnsi="Arial" w:cs="Arial"/>
          <w:sz w:val="20"/>
          <w:szCs w:val="20"/>
        </w:rPr>
        <w:t xml:space="preserve">La mise en œuvre de la </w:t>
      </w:r>
      <w:bookmarkStart w:id="1" w:name="_Hlk57896792"/>
      <w:r w:rsidRPr="00F0298C">
        <w:rPr>
          <w:rFonts w:ascii="Arial" w:hAnsi="Arial" w:cs="Arial"/>
          <w:sz w:val="20"/>
          <w:szCs w:val="20"/>
        </w:rPr>
        <w:t xml:space="preserve">stratégie </w:t>
      </w:r>
      <w:r w:rsidR="00A35D0A" w:rsidRPr="00F0298C">
        <w:rPr>
          <w:rFonts w:ascii="Arial" w:hAnsi="Arial" w:cs="Arial"/>
          <w:sz w:val="20"/>
          <w:szCs w:val="20"/>
        </w:rPr>
        <w:t>pluriannuelle de politique des ressources humaines</w:t>
      </w:r>
      <w:bookmarkEnd w:id="1"/>
      <w:r w:rsidRPr="00F0298C">
        <w:rPr>
          <w:rFonts w:ascii="Arial" w:hAnsi="Arial" w:cs="Arial"/>
          <w:sz w:val="20"/>
          <w:szCs w:val="20"/>
        </w:rPr>
        <w:t xml:space="preserve"> </w:t>
      </w:r>
      <w:r w:rsidR="006C48D4">
        <w:rPr>
          <w:rFonts w:ascii="Arial" w:hAnsi="Arial" w:cs="Arial"/>
          <w:sz w:val="20"/>
          <w:szCs w:val="20"/>
        </w:rPr>
        <w:tab/>
      </w:r>
      <w:r w:rsidR="006C48D4">
        <w:rPr>
          <w:rFonts w:ascii="Arial" w:hAnsi="Arial" w:cs="Arial"/>
          <w:sz w:val="20"/>
          <w:szCs w:val="20"/>
        </w:rPr>
        <w:tab/>
      </w:r>
      <w:r w:rsidR="00A35D0A" w:rsidRPr="00F0298C">
        <w:rPr>
          <w:rFonts w:ascii="Arial" w:hAnsi="Arial" w:cs="Arial"/>
          <w:sz w:val="20"/>
          <w:szCs w:val="20"/>
        </w:rPr>
        <w:t>est</w:t>
      </w:r>
      <w:r w:rsidRPr="00F0298C">
        <w:rPr>
          <w:rFonts w:ascii="Arial" w:hAnsi="Arial" w:cs="Arial"/>
          <w:sz w:val="20"/>
          <w:szCs w:val="20"/>
        </w:rPr>
        <w:t xml:space="preserve"> applicable à compter du </w:t>
      </w:r>
      <w:r w:rsidRPr="00CE3416">
        <w:rPr>
          <w:rFonts w:ascii="Arial" w:hAnsi="Arial" w:cs="Arial"/>
          <w:color w:val="4472C4" w:themeColor="accent5"/>
          <w:sz w:val="20"/>
          <w:szCs w:val="20"/>
        </w:rPr>
        <w:t>1</w:t>
      </w:r>
      <w:r w:rsidRPr="00CE3416">
        <w:rPr>
          <w:rFonts w:ascii="Arial" w:hAnsi="Arial" w:cs="Arial"/>
          <w:color w:val="4472C4" w:themeColor="accent5"/>
          <w:sz w:val="20"/>
          <w:szCs w:val="20"/>
          <w:vertAlign w:val="superscript"/>
        </w:rPr>
        <w:t>er</w:t>
      </w:r>
      <w:r w:rsidRPr="00CE3416">
        <w:rPr>
          <w:rFonts w:ascii="Arial" w:hAnsi="Arial" w:cs="Arial"/>
          <w:color w:val="4472C4" w:themeColor="accent5"/>
          <w:sz w:val="20"/>
          <w:szCs w:val="20"/>
        </w:rPr>
        <w:t xml:space="preserve"> janvier 2021.</w:t>
      </w:r>
    </w:p>
    <w:p w14:paraId="49884FFF" w14:textId="77777777" w:rsidR="003B7E40" w:rsidRPr="00F0298C" w:rsidRDefault="003B7E40" w:rsidP="003B7E40">
      <w:pPr>
        <w:pStyle w:val="Corpsdetexte"/>
        <w:tabs>
          <w:tab w:val="left" w:pos="1560"/>
        </w:tabs>
        <w:spacing w:after="0" w:line="240" w:lineRule="auto"/>
        <w:ind w:left="142"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0D71CD12" w14:textId="00B7A95E" w:rsidR="003B7E40" w:rsidRPr="00F0298C" w:rsidRDefault="003B7E40" w:rsidP="00A35D0A">
      <w:pPr>
        <w:pStyle w:val="Corpsdetexte"/>
        <w:tabs>
          <w:tab w:val="left" w:pos="1560"/>
        </w:tabs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61D4E070" w14:textId="29BE0E38" w:rsidR="003B7E40" w:rsidRPr="00F0298C" w:rsidRDefault="00A35D0A" w:rsidP="006C48D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48D4">
        <w:rPr>
          <w:rFonts w:ascii="Arial" w:hAnsi="Arial" w:cs="Arial"/>
          <w:b/>
          <w:sz w:val="20"/>
          <w:szCs w:val="20"/>
        </w:rPr>
        <w:t xml:space="preserve">ARTICLE </w:t>
      </w:r>
      <w:r w:rsidR="009F1134" w:rsidRPr="006C48D4">
        <w:rPr>
          <w:rFonts w:ascii="Arial" w:hAnsi="Arial" w:cs="Arial"/>
          <w:b/>
          <w:sz w:val="20"/>
          <w:szCs w:val="20"/>
        </w:rPr>
        <w:t>2</w:t>
      </w:r>
      <w:r w:rsidRPr="006C48D4">
        <w:rPr>
          <w:rFonts w:ascii="Arial" w:hAnsi="Arial" w:cs="Arial"/>
          <w:b/>
          <w:sz w:val="20"/>
          <w:szCs w:val="20"/>
        </w:rPr>
        <w:t> :</w:t>
      </w:r>
      <w:r w:rsidRPr="00F0298C">
        <w:rPr>
          <w:rFonts w:ascii="Arial" w:hAnsi="Arial" w:cs="Arial"/>
          <w:sz w:val="20"/>
          <w:szCs w:val="20"/>
        </w:rPr>
        <w:t> </w:t>
      </w:r>
      <w:r w:rsidR="006C48D4">
        <w:rPr>
          <w:rFonts w:ascii="Arial" w:hAnsi="Arial" w:cs="Arial"/>
          <w:sz w:val="20"/>
          <w:szCs w:val="20"/>
        </w:rPr>
        <w:tab/>
      </w:r>
      <w:r w:rsidR="003B7E40" w:rsidRPr="00F0298C">
        <w:rPr>
          <w:rFonts w:ascii="Arial" w:hAnsi="Arial" w:cs="Arial"/>
          <w:sz w:val="20"/>
          <w:szCs w:val="20"/>
        </w:rPr>
        <w:t xml:space="preserve">Les lignes directrices </w:t>
      </w:r>
      <w:r w:rsidRPr="00F0298C">
        <w:rPr>
          <w:rFonts w:ascii="Arial" w:hAnsi="Arial" w:cs="Arial"/>
          <w:sz w:val="20"/>
          <w:szCs w:val="20"/>
        </w:rPr>
        <w:t xml:space="preserve">de gestion relatives à la stratégie pluriannuelle de politique des </w:t>
      </w:r>
      <w:r w:rsidR="006C48D4">
        <w:rPr>
          <w:rFonts w:ascii="Arial" w:hAnsi="Arial" w:cs="Arial"/>
          <w:sz w:val="20"/>
          <w:szCs w:val="20"/>
        </w:rPr>
        <w:tab/>
      </w:r>
      <w:r w:rsidR="006C48D4">
        <w:rPr>
          <w:rFonts w:ascii="Arial" w:hAnsi="Arial" w:cs="Arial"/>
          <w:sz w:val="20"/>
          <w:szCs w:val="20"/>
        </w:rPr>
        <w:tab/>
      </w:r>
      <w:r w:rsidRPr="00F0298C">
        <w:rPr>
          <w:rFonts w:ascii="Arial" w:hAnsi="Arial" w:cs="Arial"/>
          <w:sz w:val="20"/>
          <w:szCs w:val="20"/>
        </w:rPr>
        <w:t xml:space="preserve">ressources humaines </w:t>
      </w:r>
      <w:r w:rsidR="003B7E40" w:rsidRPr="00F0298C">
        <w:rPr>
          <w:rFonts w:ascii="Arial" w:hAnsi="Arial" w:cs="Arial"/>
          <w:sz w:val="20"/>
          <w:szCs w:val="20"/>
        </w:rPr>
        <w:t>de la collectivité</w:t>
      </w:r>
      <w:r w:rsidR="00021D95">
        <w:rPr>
          <w:rFonts w:ascii="Arial" w:hAnsi="Arial" w:cs="Arial"/>
          <w:sz w:val="20"/>
          <w:szCs w:val="20"/>
        </w:rPr>
        <w:t>/de l’établissement</w:t>
      </w:r>
      <w:r w:rsidR="003B7E40" w:rsidRPr="00F0298C">
        <w:rPr>
          <w:rFonts w:ascii="Arial" w:hAnsi="Arial" w:cs="Arial"/>
          <w:sz w:val="20"/>
          <w:szCs w:val="20"/>
        </w:rPr>
        <w:t xml:space="preserve"> sont</w:t>
      </w:r>
      <w:r w:rsidR="009F1134" w:rsidRPr="00F0298C">
        <w:rPr>
          <w:rFonts w:ascii="Arial" w:hAnsi="Arial" w:cs="Arial"/>
          <w:sz w:val="20"/>
          <w:szCs w:val="20"/>
        </w:rPr>
        <w:t> :</w:t>
      </w:r>
    </w:p>
    <w:p w14:paraId="6AF177D2" w14:textId="1AFFF7B1" w:rsidR="00C65B30" w:rsidRPr="00F0298C" w:rsidRDefault="00C65B30" w:rsidP="003B7E40">
      <w:pPr>
        <w:pStyle w:val="Corpsdetexte"/>
        <w:tabs>
          <w:tab w:val="left" w:pos="1560"/>
        </w:tabs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5293"/>
        <w:gridCol w:w="1918"/>
        <w:gridCol w:w="1027"/>
        <w:gridCol w:w="1260"/>
      </w:tblGrid>
      <w:tr w:rsidR="006C48D4" w:rsidRPr="00F0298C" w14:paraId="31894271" w14:textId="3431F88F" w:rsidTr="00CE3416">
        <w:tc>
          <w:tcPr>
            <w:tcW w:w="5293" w:type="dxa"/>
          </w:tcPr>
          <w:p w14:paraId="5DADD32A" w14:textId="62290471" w:rsidR="006C48D4" w:rsidRPr="00F0298C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98C">
              <w:rPr>
                <w:rFonts w:ascii="Arial" w:hAnsi="Arial" w:cs="Arial"/>
                <w:b/>
                <w:bCs/>
                <w:sz w:val="20"/>
                <w:szCs w:val="20"/>
              </w:rPr>
              <w:t>Actions à mettre en place</w:t>
            </w:r>
          </w:p>
        </w:tc>
        <w:tc>
          <w:tcPr>
            <w:tcW w:w="1918" w:type="dxa"/>
          </w:tcPr>
          <w:p w14:paraId="708AEB44" w14:textId="30A87ABA" w:rsidR="006C48D4" w:rsidRPr="00F0298C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98C">
              <w:rPr>
                <w:rFonts w:ascii="Arial" w:hAnsi="Arial" w:cs="Arial"/>
                <w:b/>
                <w:bCs/>
                <w:sz w:val="20"/>
                <w:szCs w:val="20"/>
              </w:rPr>
              <w:t>Politique RH</w:t>
            </w:r>
          </w:p>
        </w:tc>
        <w:tc>
          <w:tcPr>
            <w:tcW w:w="1027" w:type="dxa"/>
          </w:tcPr>
          <w:p w14:paraId="44BD699B" w14:textId="24FD47B5" w:rsidR="006C48D4" w:rsidRPr="00F0298C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98C">
              <w:rPr>
                <w:rFonts w:ascii="Arial" w:hAnsi="Arial" w:cs="Arial"/>
                <w:b/>
                <w:bCs/>
                <w:sz w:val="20"/>
                <w:szCs w:val="20"/>
              </w:rPr>
              <w:t>Priorité</w:t>
            </w:r>
          </w:p>
        </w:tc>
        <w:tc>
          <w:tcPr>
            <w:tcW w:w="1260" w:type="dxa"/>
          </w:tcPr>
          <w:p w14:paraId="7C1958E4" w14:textId="7812F8C5" w:rsidR="006C48D4" w:rsidRPr="00F0298C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Echéance</w:t>
            </w:r>
          </w:p>
        </w:tc>
      </w:tr>
      <w:tr w:rsidR="006C48D4" w:rsidRPr="006C48D4" w14:paraId="27BD3ED9" w14:textId="737425F3" w:rsidTr="00CE3416">
        <w:trPr>
          <w:trHeight w:val="232"/>
        </w:trPr>
        <w:tc>
          <w:tcPr>
            <w:tcW w:w="5293" w:type="dxa"/>
          </w:tcPr>
          <w:p w14:paraId="4D7385ED" w14:textId="21E4B0C1" w:rsidR="006C48D4" w:rsidRPr="00CE3416" w:rsidRDefault="006C48D4" w:rsidP="00293279">
            <w:pPr>
              <w:rPr>
                <w:rFonts w:ascii="Arial" w:hAnsi="Arial" w:cs="Arial"/>
                <w:i/>
                <w:color w:val="4472C4" w:themeColor="accent5"/>
                <w:sz w:val="16"/>
                <w:szCs w:val="20"/>
              </w:rPr>
            </w:pPr>
            <w:r w:rsidRPr="00CE3416">
              <w:rPr>
                <w:rFonts w:ascii="Arial" w:hAnsi="Arial" w:cs="Arial"/>
                <w:i/>
                <w:color w:val="4472C4" w:themeColor="accent5"/>
                <w:sz w:val="16"/>
                <w:szCs w:val="20"/>
              </w:rPr>
              <w:t xml:space="preserve">Exemple - Ajuster l’organigramme aux besoins actuels </w:t>
            </w:r>
          </w:p>
        </w:tc>
        <w:tc>
          <w:tcPr>
            <w:tcW w:w="1918" w:type="dxa"/>
          </w:tcPr>
          <w:p w14:paraId="63E5B77A" w14:textId="4AA8975B" w:rsidR="006C48D4" w:rsidRPr="00CE3416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i/>
                <w:color w:val="4472C4" w:themeColor="accent5"/>
                <w:sz w:val="16"/>
                <w:szCs w:val="20"/>
              </w:rPr>
            </w:pPr>
            <w:r w:rsidRPr="00CE3416">
              <w:rPr>
                <w:rFonts w:ascii="Arial" w:hAnsi="Arial" w:cs="Arial"/>
                <w:i/>
                <w:color w:val="4472C4" w:themeColor="accent5"/>
                <w:sz w:val="16"/>
                <w:szCs w:val="20"/>
              </w:rPr>
              <w:t>Effectifs</w:t>
            </w:r>
          </w:p>
        </w:tc>
        <w:tc>
          <w:tcPr>
            <w:tcW w:w="1027" w:type="dxa"/>
          </w:tcPr>
          <w:p w14:paraId="7EBCB01D" w14:textId="5A9C4462" w:rsidR="006C48D4" w:rsidRPr="00CE3416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i/>
                <w:color w:val="4472C4" w:themeColor="accent5"/>
                <w:sz w:val="16"/>
                <w:szCs w:val="20"/>
              </w:rPr>
            </w:pPr>
            <w:r w:rsidRPr="00CE3416">
              <w:rPr>
                <w:rFonts w:ascii="Arial" w:hAnsi="Arial" w:cs="Arial"/>
                <w:i/>
                <w:color w:val="4472C4" w:themeColor="accent5"/>
                <w:sz w:val="16"/>
                <w:szCs w:val="20"/>
              </w:rPr>
              <w:t>1</w:t>
            </w:r>
          </w:p>
        </w:tc>
        <w:tc>
          <w:tcPr>
            <w:tcW w:w="1260" w:type="dxa"/>
          </w:tcPr>
          <w:p w14:paraId="49E0D6AF" w14:textId="0ADEA604" w:rsidR="006C48D4" w:rsidRPr="00CE3416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i/>
                <w:color w:val="4472C4" w:themeColor="accent5"/>
                <w:sz w:val="16"/>
                <w:szCs w:val="20"/>
              </w:rPr>
            </w:pPr>
            <w:r w:rsidRPr="00CE3416">
              <w:rPr>
                <w:rFonts w:ascii="Arial" w:hAnsi="Arial" w:cs="Arial"/>
                <w:i/>
                <w:color w:val="4472C4" w:themeColor="accent5"/>
                <w:sz w:val="16"/>
                <w:szCs w:val="20"/>
              </w:rPr>
              <w:t>2021</w:t>
            </w:r>
          </w:p>
        </w:tc>
      </w:tr>
      <w:tr w:rsidR="006C48D4" w:rsidRPr="006C48D4" w14:paraId="009DFF80" w14:textId="5198D7B5" w:rsidTr="00CE3416">
        <w:tc>
          <w:tcPr>
            <w:tcW w:w="5293" w:type="dxa"/>
          </w:tcPr>
          <w:p w14:paraId="2220DD7B" w14:textId="402F15BB" w:rsidR="006C48D4" w:rsidRPr="00CE3416" w:rsidRDefault="006C48D4" w:rsidP="00293279">
            <w:pPr>
              <w:rPr>
                <w:rFonts w:ascii="Arial" w:hAnsi="Arial" w:cs="Arial"/>
                <w:i/>
                <w:color w:val="4472C4" w:themeColor="accent5"/>
                <w:sz w:val="16"/>
                <w:szCs w:val="20"/>
              </w:rPr>
            </w:pPr>
            <w:r w:rsidRPr="00CE3416">
              <w:rPr>
                <w:rFonts w:ascii="Arial" w:hAnsi="Arial" w:cs="Arial"/>
                <w:i/>
                <w:color w:val="4472C4" w:themeColor="accent5"/>
                <w:sz w:val="16"/>
                <w:szCs w:val="20"/>
              </w:rPr>
              <w:t>Exemple - Mettre en place le télétravail</w:t>
            </w:r>
          </w:p>
        </w:tc>
        <w:tc>
          <w:tcPr>
            <w:tcW w:w="1918" w:type="dxa"/>
          </w:tcPr>
          <w:p w14:paraId="61DD7892" w14:textId="2241D322" w:rsidR="006C48D4" w:rsidRPr="00CE3416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i/>
                <w:color w:val="4472C4" w:themeColor="accent5"/>
                <w:sz w:val="16"/>
                <w:szCs w:val="20"/>
              </w:rPr>
            </w:pPr>
            <w:r w:rsidRPr="00CE3416">
              <w:rPr>
                <w:rFonts w:ascii="Arial" w:hAnsi="Arial" w:cs="Arial"/>
                <w:i/>
                <w:color w:val="4472C4" w:themeColor="accent5"/>
                <w:sz w:val="16"/>
                <w:szCs w:val="20"/>
              </w:rPr>
              <w:t>Temps de travail</w:t>
            </w:r>
          </w:p>
        </w:tc>
        <w:tc>
          <w:tcPr>
            <w:tcW w:w="1027" w:type="dxa"/>
          </w:tcPr>
          <w:p w14:paraId="08675E6C" w14:textId="524D87BB" w:rsidR="006C48D4" w:rsidRPr="00CE3416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i/>
                <w:color w:val="4472C4" w:themeColor="accent5"/>
                <w:sz w:val="16"/>
                <w:szCs w:val="20"/>
              </w:rPr>
            </w:pPr>
            <w:r w:rsidRPr="00CE3416">
              <w:rPr>
                <w:rFonts w:ascii="Arial" w:hAnsi="Arial" w:cs="Arial"/>
                <w:i/>
                <w:color w:val="4472C4" w:themeColor="accent5"/>
                <w:sz w:val="16"/>
                <w:szCs w:val="20"/>
              </w:rPr>
              <w:t>2</w:t>
            </w:r>
          </w:p>
        </w:tc>
        <w:tc>
          <w:tcPr>
            <w:tcW w:w="1260" w:type="dxa"/>
          </w:tcPr>
          <w:p w14:paraId="6F981650" w14:textId="2A583D65" w:rsidR="006C48D4" w:rsidRPr="00CE3416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i/>
                <w:color w:val="4472C4" w:themeColor="accent5"/>
                <w:sz w:val="16"/>
                <w:szCs w:val="20"/>
              </w:rPr>
            </w:pPr>
            <w:r w:rsidRPr="00CE3416">
              <w:rPr>
                <w:rFonts w:ascii="Arial" w:hAnsi="Arial" w:cs="Arial"/>
                <w:i/>
                <w:color w:val="4472C4" w:themeColor="accent5"/>
                <w:sz w:val="16"/>
                <w:szCs w:val="20"/>
              </w:rPr>
              <w:t>2022</w:t>
            </w:r>
          </w:p>
        </w:tc>
      </w:tr>
      <w:tr w:rsidR="006C48D4" w:rsidRPr="00F0298C" w14:paraId="2522E158" w14:textId="389CF9EB" w:rsidTr="00CE3416">
        <w:tc>
          <w:tcPr>
            <w:tcW w:w="5293" w:type="dxa"/>
          </w:tcPr>
          <w:p w14:paraId="4B544750" w14:textId="77777777" w:rsidR="006C48D4" w:rsidRPr="006C48D4" w:rsidRDefault="006C48D4" w:rsidP="00293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14:paraId="7B40AC2A" w14:textId="77777777" w:rsidR="006C48D4" w:rsidRPr="006C48D4" w:rsidRDefault="006C48D4" w:rsidP="003B7E40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</w:tcPr>
          <w:p w14:paraId="7B19BADE" w14:textId="77777777" w:rsidR="006C48D4" w:rsidRPr="006C48D4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92C73C6" w14:textId="77777777" w:rsidR="006C48D4" w:rsidRPr="006C48D4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C48D4" w:rsidRPr="00F0298C" w14:paraId="3122F17F" w14:textId="77777777" w:rsidTr="00CE3416">
        <w:tc>
          <w:tcPr>
            <w:tcW w:w="5293" w:type="dxa"/>
          </w:tcPr>
          <w:p w14:paraId="696EEE97" w14:textId="77777777" w:rsidR="006C48D4" w:rsidRPr="006C48D4" w:rsidRDefault="006C48D4" w:rsidP="00293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14:paraId="5FC3FD5B" w14:textId="77777777" w:rsidR="006C48D4" w:rsidRPr="006C48D4" w:rsidRDefault="006C48D4" w:rsidP="003B7E40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</w:tcPr>
          <w:p w14:paraId="7CDB787A" w14:textId="77777777" w:rsidR="006C48D4" w:rsidRPr="006C48D4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AA9DA28" w14:textId="77777777" w:rsidR="006C48D4" w:rsidRPr="006C48D4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C48D4" w:rsidRPr="00F0298C" w14:paraId="1441B6D0" w14:textId="77777777" w:rsidTr="00CE3416">
        <w:tc>
          <w:tcPr>
            <w:tcW w:w="5293" w:type="dxa"/>
          </w:tcPr>
          <w:p w14:paraId="18E99628" w14:textId="77777777" w:rsidR="006C48D4" w:rsidRPr="006C48D4" w:rsidRDefault="006C48D4" w:rsidP="00293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14:paraId="54323A0C" w14:textId="77777777" w:rsidR="006C48D4" w:rsidRPr="006C48D4" w:rsidRDefault="006C48D4" w:rsidP="003B7E40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5E9BD12" w14:textId="77777777" w:rsidR="006C48D4" w:rsidRPr="006C48D4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0725CC" w14:textId="77777777" w:rsidR="006C48D4" w:rsidRPr="006C48D4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C48D4" w:rsidRPr="00F0298C" w14:paraId="75DF985B" w14:textId="77777777" w:rsidTr="00CE3416">
        <w:tc>
          <w:tcPr>
            <w:tcW w:w="5293" w:type="dxa"/>
          </w:tcPr>
          <w:p w14:paraId="3E52617A" w14:textId="77777777" w:rsidR="006C48D4" w:rsidRPr="006C48D4" w:rsidRDefault="006C48D4" w:rsidP="00293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14:paraId="797256B0" w14:textId="77777777" w:rsidR="006C48D4" w:rsidRPr="006C48D4" w:rsidRDefault="006C48D4" w:rsidP="003B7E40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</w:tcPr>
          <w:p w14:paraId="3274A82E" w14:textId="77777777" w:rsidR="006C48D4" w:rsidRPr="006C48D4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064CB7F" w14:textId="77777777" w:rsidR="006C48D4" w:rsidRPr="006C48D4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C48D4" w:rsidRPr="00F0298C" w14:paraId="3D76DA4E" w14:textId="77777777" w:rsidTr="00CE3416">
        <w:tc>
          <w:tcPr>
            <w:tcW w:w="5293" w:type="dxa"/>
          </w:tcPr>
          <w:p w14:paraId="7B4F156F" w14:textId="77777777" w:rsidR="006C48D4" w:rsidRPr="006C48D4" w:rsidRDefault="006C48D4" w:rsidP="00293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14:paraId="23F64567" w14:textId="77777777" w:rsidR="006C48D4" w:rsidRPr="006C48D4" w:rsidRDefault="006C48D4" w:rsidP="003B7E40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</w:tcPr>
          <w:p w14:paraId="39D1407B" w14:textId="77777777" w:rsidR="006C48D4" w:rsidRPr="006C48D4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A39423" w14:textId="77777777" w:rsidR="006C48D4" w:rsidRPr="006C48D4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21D95" w:rsidRPr="00F0298C" w14:paraId="5F7EB66B" w14:textId="77777777" w:rsidTr="00CE3416">
        <w:tc>
          <w:tcPr>
            <w:tcW w:w="5293" w:type="dxa"/>
          </w:tcPr>
          <w:p w14:paraId="7C4C5918" w14:textId="77777777" w:rsidR="00021D95" w:rsidRPr="006C48D4" w:rsidRDefault="00021D95" w:rsidP="00293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14:paraId="1802E648" w14:textId="77777777" w:rsidR="00021D95" w:rsidRPr="006C48D4" w:rsidRDefault="00021D95" w:rsidP="003B7E40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</w:tcPr>
          <w:p w14:paraId="424915AC" w14:textId="77777777" w:rsidR="00021D95" w:rsidRPr="006C48D4" w:rsidRDefault="00021D95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8D14633" w14:textId="77777777" w:rsidR="00021D95" w:rsidRPr="006C48D4" w:rsidRDefault="00021D95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21D95" w:rsidRPr="00F0298C" w14:paraId="064D962E" w14:textId="77777777" w:rsidTr="00CE3416">
        <w:tc>
          <w:tcPr>
            <w:tcW w:w="5293" w:type="dxa"/>
          </w:tcPr>
          <w:p w14:paraId="62EDFA9B" w14:textId="77777777" w:rsidR="00021D95" w:rsidRPr="006C48D4" w:rsidRDefault="00021D95" w:rsidP="00293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14:paraId="5EB4022B" w14:textId="77777777" w:rsidR="00021D95" w:rsidRPr="006C48D4" w:rsidRDefault="00021D95" w:rsidP="003B7E40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</w:tcPr>
          <w:p w14:paraId="3AC4211C" w14:textId="77777777" w:rsidR="00021D95" w:rsidRPr="006C48D4" w:rsidRDefault="00021D95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13701D2" w14:textId="77777777" w:rsidR="00021D95" w:rsidRPr="006C48D4" w:rsidRDefault="00021D95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21D95" w:rsidRPr="00F0298C" w14:paraId="38F15E5D" w14:textId="77777777" w:rsidTr="00CE3416">
        <w:tc>
          <w:tcPr>
            <w:tcW w:w="5293" w:type="dxa"/>
          </w:tcPr>
          <w:p w14:paraId="03FDB8F5" w14:textId="77777777" w:rsidR="00021D95" w:rsidRPr="006C48D4" w:rsidRDefault="00021D95" w:rsidP="00293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14:paraId="37AD3BF6" w14:textId="77777777" w:rsidR="00021D95" w:rsidRPr="006C48D4" w:rsidRDefault="00021D95" w:rsidP="003B7E40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BE2259C" w14:textId="77777777" w:rsidR="00021D95" w:rsidRPr="006C48D4" w:rsidRDefault="00021D95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C991F5" w14:textId="77777777" w:rsidR="00021D95" w:rsidRPr="006C48D4" w:rsidRDefault="00021D95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21D95" w:rsidRPr="00F0298C" w14:paraId="0FEC20A2" w14:textId="77777777" w:rsidTr="00CE3416">
        <w:tc>
          <w:tcPr>
            <w:tcW w:w="5293" w:type="dxa"/>
          </w:tcPr>
          <w:p w14:paraId="161CD31C" w14:textId="77777777" w:rsidR="00021D95" w:rsidRPr="006C48D4" w:rsidRDefault="00021D95" w:rsidP="00293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14:paraId="6ADB9AA8" w14:textId="77777777" w:rsidR="00021D95" w:rsidRPr="006C48D4" w:rsidRDefault="00021D95" w:rsidP="003B7E40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5C915CC" w14:textId="77777777" w:rsidR="00021D95" w:rsidRPr="006C48D4" w:rsidRDefault="00021D95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55E2D8" w14:textId="77777777" w:rsidR="00021D95" w:rsidRPr="006C48D4" w:rsidRDefault="00021D95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21D95" w:rsidRPr="00F0298C" w14:paraId="08D99C44" w14:textId="77777777" w:rsidTr="00CE3416">
        <w:tc>
          <w:tcPr>
            <w:tcW w:w="5293" w:type="dxa"/>
          </w:tcPr>
          <w:p w14:paraId="5DE4E69D" w14:textId="77777777" w:rsidR="00021D95" w:rsidRPr="006C48D4" w:rsidRDefault="00021D95" w:rsidP="00293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14:paraId="316FF133" w14:textId="77777777" w:rsidR="00021D95" w:rsidRPr="006C48D4" w:rsidRDefault="00021D95" w:rsidP="003B7E40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E84F50A" w14:textId="77777777" w:rsidR="00021D95" w:rsidRPr="006C48D4" w:rsidRDefault="00021D95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B94D5C" w14:textId="77777777" w:rsidR="00021D95" w:rsidRPr="006C48D4" w:rsidRDefault="00021D95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21D95" w:rsidRPr="00F0298C" w14:paraId="594BAAEF" w14:textId="77777777" w:rsidTr="00CE3416">
        <w:tc>
          <w:tcPr>
            <w:tcW w:w="5293" w:type="dxa"/>
          </w:tcPr>
          <w:p w14:paraId="21B75BCC" w14:textId="77777777" w:rsidR="00021D95" w:rsidRPr="006C48D4" w:rsidRDefault="00021D95" w:rsidP="00293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14:paraId="12497542" w14:textId="77777777" w:rsidR="00021D95" w:rsidRPr="006C48D4" w:rsidRDefault="00021D95" w:rsidP="003B7E40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72417C8" w14:textId="77777777" w:rsidR="00021D95" w:rsidRPr="006C48D4" w:rsidRDefault="00021D95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B10CFA" w14:textId="77777777" w:rsidR="00021D95" w:rsidRPr="006C48D4" w:rsidRDefault="00021D95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21D95" w:rsidRPr="00F0298C" w14:paraId="2655654A" w14:textId="77777777" w:rsidTr="00CE3416">
        <w:tc>
          <w:tcPr>
            <w:tcW w:w="5293" w:type="dxa"/>
          </w:tcPr>
          <w:p w14:paraId="260CE514" w14:textId="77777777" w:rsidR="00021D95" w:rsidRPr="006C48D4" w:rsidRDefault="00021D95" w:rsidP="00293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14:paraId="57BCE7A4" w14:textId="77777777" w:rsidR="00021D95" w:rsidRPr="006C48D4" w:rsidRDefault="00021D95" w:rsidP="003B7E40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50F51FA" w14:textId="77777777" w:rsidR="00021D95" w:rsidRPr="006C48D4" w:rsidRDefault="00021D95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89DAA" w14:textId="77777777" w:rsidR="00021D95" w:rsidRPr="006C48D4" w:rsidRDefault="00021D95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C48D4" w:rsidRPr="00F0298C" w14:paraId="08E6955A" w14:textId="77777777" w:rsidTr="00CE3416">
        <w:tc>
          <w:tcPr>
            <w:tcW w:w="5293" w:type="dxa"/>
          </w:tcPr>
          <w:p w14:paraId="13A1C924" w14:textId="77777777" w:rsidR="006C48D4" w:rsidRPr="006C48D4" w:rsidRDefault="006C48D4" w:rsidP="00293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14:paraId="40AE25A5" w14:textId="77777777" w:rsidR="006C48D4" w:rsidRPr="006C48D4" w:rsidRDefault="006C48D4" w:rsidP="003B7E40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</w:tcPr>
          <w:p w14:paraId="73E7144A" w14:textId="77777777" w:rsidR="006C48D4" w:rsidRPr="006C48D4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024390" w14:textId="77777777" w:rsidR="006C48D4" w:rsidRPr="006C48D4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C48D4" w:rsidRPr="00F0298C" w14:paraId="3B34383A" w14:textId="3962771B" w:rsidTr="00CE3416">
        <w:tc>
          <w:tcPr>
            <w:tcW w:w="5293" w:type="dxa"/>
          </w:tcPr>
          <w:p w14:paraId="0A522D7B" w14:textId="77777777" w:rsidR="006C48D4" w:rsidRPr="006C48D4" w:rsidRDefault="006C48D4" w:rsidP="00293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14:paraId="0DA786B4" w14:textId="77777777" w:rsidR="006C48D4" w:rsidRPr="006C48D4" w:rsidRDefault="006C48D4" w:rsidP="003B7E40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</w:tcPr>
          <w:p w14:paraId="6EE751A6" w14:textId="77777777" w:rsidR="006C48D4" w:rsidRPr="006C48D4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1800A2C" w14:textId="77777777" w:rsidR="006C48D4" w:rsidRPr="006C48D4" w:rsidRDefault="006C48D4" w:rsidP="00293279">
            <w:pPr>
              <w:pStyle w:val="Corpsdetexte"/>
              <w:tabs>
                <w:tab w:val="left" w:pos="1560"/>
              </w:tabs>
              <w:spacing w:after="0" w:line="240" w:lineRule="auto"/>
              <w:ind w:right="11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D710E71" w14:textId="5543F9F0" w:rsidR="00293279" w:rsidRPr="00F0298C" w:rsidRDefault="00293279" w:rsidP="003B7E40">
      <w:pPr>
        <w:pStyle w:val="Corpsdetexte"/>
        <w:tabs>
          <w:tab w:val="left" w:pos="1560"/>
        </w:tabs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2BD853D1" w14:textId="77777777" w:rsidR="00293279" w:rsidRPr="00F0298C" w:rsidRDefault="00293279" w:rsidP="003B7E40">
      <w:pPr>
        <w:pStyle w:val="Corpsdetexte"/>
        <w:tabs>
          <w:tab w:val="left" w:pos="1560"/>
        </w:tabs>
        <w:spacing w:after="0" w:line="240" w:lineRule="auto"/>
        <w:ind w:right="110"/>
        <w:contextualSpacing/>
        <w:jc w:val="both"/>
        <w:rPr>
          <w:rFonts w:ascii="Arial" w:hAnsi="Arial" w:cs="Arial"/>
          <w:sz w:val="20"/>
          <w:szCs w:val="20"/>
        </w:rPr>
      </w:pPr>
    </w:p>
    <w:p w14:paraId="6548F90C" w14:textId="0CB637AC" w:rsidR="003B7E40" w:rsidRPr="00F0298C" w:rsidRDefault="003B7E40" w:rsidP="003B7E40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6C48D4">
        <w:rPr>
          <w:rFonts w:ascii="Arial" w:hAnsi="Arial" w:cs="Arial"/>
          <w:b/>
          <w:sz w:val="20"/>
          <w:szCs w:val="20"/>
        </w:rPr>
        <w:t xml:space="preserve">ARTICLE </w:t>
      </w:r>
      <w:r w:rsidR="009F1134" w:rsidRPr="006C48D4">
        <w:rPr>
          <w:rFonts w:ascii="Arial" w:hAnsi="Arial" w:cs="Arial"/>
          <w:b/>
          <w:sz w:val="20"/>
          <w:szCs w:val="20"/>
        </w:rPr>
        <w:t>3</w:t>
      </w:r>
      <w:r w:rsidRPr="006C48D4">
        <w:rPr>
          <w:rFonts w:ascii="Arial" w:hAnsi="Arial" w:cs="Arial"/>
          <w:b/>
          <w:sz w:val="20"/>
          <w:szCs w:val="20"/>
        </w:rPr>
        <w:t> :</w:t>
      </w:r>
      <w:r w:rsidRPr="00F0298C">
        <w:rPr>
          <w:rFonts w:ascii="Arial" w:hAnsi="Arial" w:cs="Arial"/>
          <w:sz w:val="20"/>
          <w:szCs w:val="20"/>
        </w:rPr>
        <w:t> </w:t>
      </w:r>
      <w:r w:rsidR="006C48D4">
        <w:rPr>
          <w:rFonts w:ascii="Arial" w:hAnsi="Arial" w:cs="Arial"/>
          <w:sz w:val="20"/>
          <w:szCs w:val="20"/>
        </w:rPr>
        <w:tab/>
      </w:r>
      <w:r w:rsidRPr="00F0298C">
        <w:rPr>
          <w:rFonts w:ascii="Arial" w:hAnsi="Arial" w:cs="Arial"/>
          <w:sz w:val="20"/>
          <w:szCs w:val="20"/>
        </w:rPr>
        <w:t xml:space="preserve">Les lignes directrices de gestion sont établies pour une durée </w:t>
      </w:r>
      <w:r w:rsidR="00021D95">
        <w:rPr>
          <w:rFonts w:ascii="Arial" w:hAnsi="Arial" w:cs="Arial"/>
          <w:sz w:val="20"/>
          <w:szCs w:val="20"/>
        </w:rPr>
        <w:t xml:space="preserve">pluriannuelle </w:t>
      </w:r>
      <w:r w:rsidR="006C48D4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4C498E">
        <w:rPr>
          <w:rFonts w:ascii="Arial" w:hAnsi="Arial" w:cs="Arial"/>
          <w:sz w:val="20"/>
          <w:szCs w:val="20"/>
        </w:rPr>
        <w:tab/>
        <w:t>…</w:t>
      </w:r>
      <w:r w:rsidR="00021D95">
        <w:rPr>
          <w:rFonts w:ascii="Arial" w:hAnsi="Arial" w:cs="Arial"/>
          <w:sz w:val="20"/>
          <w:szCs w:val="20"/>
        </w:rPr>
        <w:t>.</w:t>
      </w:r>
      <w:proofErr w:type="gramEnd"/>
      <w:r w:rsidR="00021D95">
        <w:rPr>
          <w:rFonts w:ascii="Arial" w:hAnsi="Arial" w:cs="Arial"/>
          <w:sz w:val="20"/>
          <w:szCs w:val="20"/>
        </w:rPr>
        <w:t xml:space="preserve">ans </w:t>
      </w:r>
      <w:r w:rsidR="006C48D4" w:rsidRPr="00CE3416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(durée </w:t>
      </w:r>
      <w:r w:rsidRPr="00CE3416">
        <w:rPr>
          <w:rFonts w:ascii="Arial" w:hAnsi="Arial" w:cs="Arial"/>
          <w:i/>
          <w:iCs/>
          <w:color w:val="4472C4" w:themeColor="accent5"/>
          <w:sz w:val="20"/>
          <w:szCs w:val="20"/>
        </w:rPr>
        <w:t>qui ne peut excéder six années</w:t>
      </w:r>
      <w:r w:rsidR="006C48D4" w:rsidRPr="00CE3416">
        <w:rPr>
          <w:rFonts w:ascii="Arial" w:hAnsi="Arial" w:cs="Arial"/>
          <w:i/>
          <w:iCs/>
          <w:color w:val="4472C4" w:themeColor="accent5"/>
          <w:sz w:val="20"/>
          <w:szCs w:val="20"/>
        </w:rPr>
        <w:t xml:space="preserve">) </w:t>
      </w:r>
      <w:r w:rsidRPr="00F0298C">
        <w:rPr>
          <w:rFonts w:ascii="Arial" w:hAnsi="Arial" w:cs="Arial"/>
          <w:sz w:val="20"/>
          <w:szCs w:val="20"/>
        </w:rPr>
        <w:t>e</w:t>
      </w:r>
      <w:r w:rsidRPr="00F0298C">
        <w:rPr>
          <w:rFonts w:ascii="Arial" w:eastAsia="Times New Roman" w:hAnsi="Arial" w:cs="Arial"/>
          <w:sz w:val="20"/>
          <w:szCs w:val="20"/>
        </w:rPr>
        <w:t>t sont révisables à tout moment.</w:t>
      </w:r>
    </w:p>
    <w:p w14:paraId="3B8732CD" w14:textId="77777777" w:rsidR="003B7E40" w:rsidRPr="00F0298C" w:rsidRDefault="003B7E40" w:rsidP="003B7E40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hAnsi="Arial" w:cs="Arial"/>
          <w:sz w:val="20"/>
          <w:szCs w:val="20"/>
        </w:rPr>
      </w:pPr>
    </w:p>
    <w:p w14:paraId="63BB4FBC" w14:textId="384FF108" w:rsidR="00804365" w:rsidRDefault="00021D95" w:rsidP="00804365">
      <w:pPr>
        <w:pStyle w:val="Corpsdetexte"/>
        <w:tabs>
          <w:tab w:val="left" w:pos="1530"/>
        </w:tabs>
        <w:spacing w:after="0" w:line="240" w:lineRule="auto"/>
        <w:ind w:right="293"/>
        <w:contextualSpacing/>
        <w:jc w:val="both"/>
        <w:rPr>
          <w:rFonts w:ascii="Arial" w:hAnsi="Arial" w:cs="Arial"/>
          <w:sz w:val="20"/>
          <w:szCs w:val="20"/>
        </w:rPr>
      </w:pPr>
      <w:r w:rsidRPr="006C48D4">
        <w:rPr>
          <w:rFonts w:ascii="Arial" w:hAnsi="Arial" w:cs="Arial"/>
          <w:b/>
          <w:sz w:val="20"/>
          <w:szCs w:val="20"/>
        </w:rPr>
        <w:lastRenderedPageBreak/>
        <w:t>ARTICLE 4 :</w:t>
      </w:r>
      <w:r w:rsidRPr="00F0298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 w:rsidRPr="00021D95">
        <w:rPr>
          <w:rFonts w:ascii="Arial" w:hAnsi="Arial" w:cs="Arial"/>
          <w:sz w:val="20"/>
          <w:szCs w:val="20"/>
        </w:rPr>
        <w:t xml:space="preserve">Le Directeur Général des Services est chargé de l'exécution du présent arrêté qui </w:t>
      </w:r>
      <w:r>
        <w:rPr>
          <w:rFonts w:ascii="Arial" w:hAnsi="Arial" w:cs="Arial"/>
          <w:sz w:val="20"/>
          <w:szCs w:val="20"/>
        </w:rPr>
        <w:tab/>
      </w:r>
      <w:r w:rsidR="00804365">
        <w:rPr>
          <w:rFonts w:ascii="Arial" w:hAnsi="Arial" w:cs="Arial"/>
          <w:sz w:val="20"/>
          <w:szCs w:val="20"/>
        </w:rPr>
        <w:t>sera rendu accessible</w:t>
      </w:r>
      <w:r w:rsidR="00804365" w:rsidRPr="00804365">
        <w:rPr>
          <w:rFonts w:ascii="Arial" w:hAnsi="Arial" w:cs="Arial"/>
          <w:sz w:val="20"/>
          <w:szCs w:val="20"/>
        </w:rPr>
        <w:t xml:space="preserve"> aux agents par voie numérique et, le ca</w:t>
      </w:r>
      <w:r w:rsidR="00804365">
        <w:rPr>
          <w:rFonts w:ascii="Arial" w:hAnsi="Arial" w:cs="Arial"/>
          <w:sz w:val="20"/>
          <w:szCs w:val="20"/>
        </w:rPr>
        <w:t xml:space="preserve">s échéant, par tout </w:t>
      </w:r>
      <w:r w:rsidR="00804365">
        <w:rPr>
          <w:rFonts w:ascii="Arial" w:hAnsi="Arial" w:cs="Arial"/>
          <w:sz w:val="20"/>
          <w:szCs w:val="20"/>
        </w:rPr>
        <w:tab/>
        <w:t>autre moyen,</w:t>
      </w:r>
    </w:p>
    <w:p w14:paraId="34D94E99" w14:textId="77777777" w:rsidR="00CE3416" w:rsidRDefault="00CE3416" w:rsidP="00804365">
      <w:pPr>
        <w:pStyle w:val="Corpsdetexte"/>
        <w:tabs>
          <w:tab w:val="left" w:pos="1560"/>
        </w:tabs>
        <w:spacing w:after="0" w:line="240" w:lineRule="auto"/>
        <w:ind w:left="708" w:right="111"/>
        <w:contextualSpacing/>
        <w:jc w:val="both"/>
        <w:rPr>
          <w:rFonts w:ascii="Arial" w:hAnsi="Arial" w:cs="Arial"/>
          <w:sz w:val="20"/>
          <w:szCs w:val="20"/>
        </w:rPr>
      </w:pPr>
    </w:p>
    <w:p w14:paraId="6A2138E6" w14:textId="6A21FC4F" w:rsidR="00021D95" w:rsidRPr="00021D95" w:rsidRDefault="00021D95" w:rsidP="00804365">
      <w:pPr>
        <w:pStyle w:val="Corpsdetexte"/>
        <w:tabs>
          <w:tab w:val="left" w:pos="1560"/>
        </w:tabs>
        <w:spacing w:after="0" w:line="240" w:lineRule="auto"/>
        <w:ind w:left="708" w:right="111"/>
        <w:contextualSpacing/>
        <w:jc w:val="both"/>
        <w:rPr>
          <w:rFonts w:ascii="Arial" w:hAnsi="Arial" w:cs="Arial"/>
          <w:sz w:val="20"/>
          <w:szCs w:val="20"/>
        </w:rPr>
      </w:pPr>
      <w:r w:rsidRPr="00021D95">
        <w:rPr>
          <w:rFonts w:ascii="Arial" w:hAnsi="Arial" w:cs="Arial"/>
          <w:sz w:val="20"/>
          <w:szCs w:val="20"/>
        </w:rPr>
        <w:t>Ampliation adressée au :</w:t>
      </w:r>
    </w:p>
    <w:p w14:paraId="1790C0B3" w14:textId="77777777" w:rsidR="00021D95" w:rsidRPr="00021D95" w:rsidRDefault="00021D95" w:rsidP="00804365">
      <w:pPr>
        <w:pStyle w:val="Corpsdetexte"/>
        <w:tabs>
          <w:tab w:val="left" w:pos="1560"/>
        </w:tabs>
        <w:spacing w:after="0" w:line="240" w:lineRule="auto"/>
        <w:ind w:left="1560" w:right="111"/>
        <w:contextualSpacing/>
        <w:jc w:val="both"/>
        <w:rPr>
          <w:rFonts w:ascii="Arial" w:hAnsi="Arial" w:cs="Arial"/>
          <w:sz w:val="20"/>
          <w:szCs w:val="20"/>
        </w:rPr>
      </w:pPr>
      <w:r w:rsidRPr="00021D95">
        <w:rPr>
          <w:rFonts w:ascii="Arial" w:hAnsi="Arial" w:cs="Arial"/>
          <w:sz w:val="20"/>
          <w:szCs w:val="20"/>
        </w:rPr>
        <w:t xml:space="preserve">- Président du Centre de Gestion, </w:t>
      </w:r>
    </w:p>
    <w:p w14:paraId="179C7C22" w14:textId="77777777" w:rsidR="00804365" w:rsidRDefault="00804365" w:rsidP="00021D95">
      <w:pPr>
        <w:pStyle w:val="Corpsdetexte"/>
        <w:tabs>
          <w:tab w:val="left" w:pos="1560"/>
        </w:tabs>
        <w:spacing w:after="0" w:line="240" w:lineRule="auto"/>
        <w:ind w:right="111"/>
        <w:contextualSpacing/>
        <w:jc w:val="both"/>
        <w:rPr>
          <w:rFonts w:ascii="Arial" w:hAnsi="Arial" w:cs="Arial"/>
          <w:sz w:val="20"/>
          <w:szCs w:val="20"/>
        </w:rPr>
      </w:pPr>
    </w:p>
    <w:p w14:paraId="5C685064" w14:textId="77777777" w:rsidR="003B7E40" w:rsidRPr="00F0298C" w:rsidRDefault="003B7E40" w:rsidP="003B7E4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E0FA2D" w14:textId="77777777" w:rsidR="003B7E40" w:rsidRPr="00F0298C" w:rsidRDefault="003B7E40" w:rsidP="003B7E4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BFB3E6B" w14:textId="77777777" w:rsidR="00804365" w:rsidRPr="002D795C" w:rsidRDefault="00804365" w:rsidP="00804365">
      <w:pPr>
        <w:pStyle w:val="Signature"/>
        <w:tabs>
          <w:tab w:val="clear" w:pos="6663"/>
          <w:tab w:val="clear" w:pos="9923"/>
        </w:tabs>
        <w:ind w:left="5400"/>
      </w:pPr>
      <w:r w:rsidRPr="002D795C">
        <w:t>Fait à …… le …….,</w:t>
      </w:r>
    </w:p>
    <w:p w14:paraId="309673F3" w14:textId="77777777" w:rsidR="00804365" w:rsidRDefault="00804365" w:rsidP="00804365">
      <w:pPr>
        <w:pStyle w:val="Signature"/>
        <w:tabs>
          <w:tab w:val="clear" w:pos="6663"/>
          <w:tab w:val="clear" w:pos="9923"/>
        </w:tabs>
        <w:ind w:left="5400"/>
      </w:pPr>
      <w:r w:rsidRPr="002D795C">
        <w:t>Le Maire (ou le Président),</w:t>
      </w:r>
    </w:p>
    <w:p w14:paraId="2C4DB930" w14:textId="77777777" w:rsidR="00804365" w:rsidRDefault="00804365" w:rsidP="00804365">
      <w:pPr>
        <w:ind w:left="-567" w:right="5103"/>
        <w:jc w:val="both"/>
        <w:rPr>
          <w:rFonts w:ascii="Arial" w:hAnsi="Arial" w:cs="Arial"/>
          <w:i/>
          <w:iCs/>
          <w:sz w:val="16"/>
          <w:szCs w:val="16"/>
        </w:rPr>
      </w:pPr>
    </w:p>
    <w:p w14:paraId="16EB0C65" w14:textId="77777777" w:rsidR="00804365" w:rsidRPr="00CE3416" w:rsidRDefault="00804365" w:rsidP="00CE3416">
      <w:pPr>
        <w:ind w:right="5103"/>
        <w:jc w:val="both"/>
        <w:rPr>
          <w:rFonts w:ascii="Arial" w:hAnsi="Arial" w:cs="Arial"/>
          <w:sz w:val="16"/>
          <w:szCs w:val="16"/>
        </w:rPr>
      </w:pPr>
      <w:r w:rsidRPr="00CE3416">
        <w:rPr>
          <w:rFonts w:ascii="Arial" w:hAnsi="Arial" w:cs="Arial"/>
          <w:sz w:val="16"/>
          <w:szCs w:val="16"/>
        </w:rPr>
        <w:t>L’autorité territoriale :</w:t>
      </w:r>
    </w:p>
    <w:p w14:paraId="52472D5F" w14:textId="77777777" w:rsidR="00804365" w:rsidRPr="00CE3416" w:rsidRDefault="00804365" w:rsidP="00CE3416">
      <w:pPr>
        <w:numPr>
          <w:ilvl w:val="0"/>
          <w:numId w:val="2"/>
        </w:numPr>
        <w:autoSpaceDE w:val="0"/>
        <w:autoSpaceDN w:val="0"/>
        <w:spacing w:after="0" w:line="240" w:lineRule="auto"/>
        <w:ind w:left="0" w:right="6235" w:hanging="141"/>
        <w:jc w:val="both"/>
        <w:rPr>
          <w:rFonts w:ascii="Arial" w:hAnsi="Arial" w:cs="Arial"/>
          <w:sz w:val="16"/>
          <w:szCs w:val="16"/>
        </w:rPr>
      </w:pPr>
      <w:r w:rsidRPr="00CE3416">
        <w:rPr>
          <w:rFonts w:ascii="Arial" w:hAnsi="Arial" w:cs="Arial"/>
          <w:sz w:val="16"/>
          <w:szCs w:val="16"/>
        </w:rPr>
        <w:t>Certifie sous sa responsabilité le caractère exécutoire de cet acte,</w:t>
      </w:r>
    </w:p>
    <w:p w14:paraId="0FA47593" w14:textId="59B00112" w:rsidR="00804365" w:rsidRPr="00CE3416" w:rsidRDefault="00804365" w:rsidP="00CE3416">
      <w:pPr>
        <w:numPr>
          <w:ilvl w:val="0"/>
          <w:numId w:val="2"/>
        </w:numPr>
        <w:autoSpaceDE w:val="0"/>
        <w:autoSpaceDN w:val="0"/>
        <w:spacing w:after="0" w:line="240" w:lineRule="auto"/>
        <w:ind w:left="0" w:right="6235" w:hanging="141"/>
        <w:jc w:val="both"/>
        <w:rPr>
          <w:rFonts w:ascii="Arial" w:hAnsi="Arial" w:cs="Arial"/>
          <w:sz w:val="16"/>
          <w:szCs w:val="16"/>
        </w:rPr>
      </w:pPr>
      <w:r w:rsidRPr="00CE3416">
        <w:rPr>
          <w:rFonts w:ascii="Arial" w:hAnsi="Arial" w:cs="Arial"/>
          <w:sz w:val="16"/>
          <w:szCs w:val="16"/>
        </w:rPr>
        <w:t xml:space="preserve">Informe que le présent arrêté peut faire l’objet d’un recours pour excès de pouvoir devant le Tribunal Administratif de Poitiers ou par </w:t>
      </w:r>
      <w:r w:rsidR="00CE3416" w:rsidRPr="00CE3416">
        <w:rPr>
          <w:rFonts w:ascii="Arial" w:hAnsi="Arial" w:cs="Arial"/>
          <w:sz w:val="16"/>
          <w:szCs w:val="16"/>
        </w:rPr>
        <w:t>l’application Internet</w:t>
      </w:r>
      <w:r w:rsidRPr="00CE3416">
        <w:rPr>
          <w:rFonts w:ascii="Arial" w:hAnsi="Arial" w:cs="Arial"/>
          <w:sz w:val="16"/>
          <w:szCs w:val="16"/>
        </w:rPr>
        <w:t xml:space="preserve"> Télérecours citoyens, accessible à partir du site www.telerecours.fr dans un délai de deux mois à compter de </w:t>
      </w:r>
      <w:r w:rsidR="00AC5DA0" w:rsidRPr="00CE3416">
        <w:rPr>
          <w:rFonts w:ascii="Arial" w:hAnsi="Arial" w:cs="Arial"/>
          <w:sz w:val="16"/>
          <w:szCs w:val="16"/>
        </w:rPr>
        <w:t>sa publication.</w:t>
      </w:r>
    </w:p>
    <w:p w14:paraId="5A28A594" w14:textId="77777777" w:rsidR="00A405D6" w:rsidRPr="00F0298C" w:rsidRDefault="004C498E">
      <w:pPr>
        <w:rPr>
          <w:rFonts w:ascii="Arial" w:hAnsi="Arial" w:cs="Arial"/>
          <w:sz w:val="20"/>
          <w:szCs w:val="20"/>
        </w:rPr>
      </w:pPr>
    </w:p>
    <w:sectPr w:rsidR="00A405D6" w:rsidRPr="00F0298C" w:rsidSect="00F052F2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5AB0" w14:textId="77777777" w:rsidR="003B7E40" w:rsidRDefault="003B7E40" w:rsidP="003B7E40">
      <w:pPr>
        <w:spacing w:after="0" w:line="240" w:lineRule="auto"/>
      </w:pPr>
      <w:r>
        <w:separator/>
      </w:r>
    </w:p>
  </w:endnote>
  <w:endnote w:type="continuationSeparator" w:id="0">
    <w:p w14:paraId="68083DEF" w14:textId="77777777" w:rsidR="003B7E40" w:rsidRDefault="003B7E40" w:rsidP="003B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16F3" w14:textId="77777777" w:rsidR="003B7E40" w:rsidRDefault="003B7E40" w:rsidP="003B7E40">
      <w:pPr>
        <w:spacing w:after="0" w:line="240" w:lineRule="auto"/>
      </w:pPr>
      <w:r>
        <w:separator/>
      </w:r>
    </w:p>
  </w:footnote>
  <w:footnote w:type="continuationSeparator" w:id="0">
    <w:p w14:paraId="2CB0B34B" w14:textId="77777777" w:rsidR="003B7E40" w:rsidRDefault="003B7E40" w:rsidP="003B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7208" w14:textId="77777777" w:rsidR="00421F12" w:rsidRDefault="004C498E">
    <w:pPr>
      <w:pStyle w:val="En-tte"/>
    </w:pPr>
  </w:p>
  <w:p w14:paraId="07AB3CE8" w14:textId="77777777" w:rsidR="00421F12" w:rsidRDefault="004C49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F7C9" w14:textId="77777777" w:rsidR="00421F12" w:rsidRDefault="004C498E">
    <w:pPr>
      <w:pStyle w:val="En-tte"/>
    </w:pPr>
  </w:p>
  <w:p w14:paraId="4869A8C5" w14:textId="77777777" w:rsidR="00421F12" w:rsidRDefault="004C49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4EFB2838"/>
    <w:multiLevelType w:val="hybridMultilevel"/>
    <w:tmpl w:val="D6FE8A0A"/>
    <w:lvl w:ilvl="0" w:tplc="37F05AB8"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442188291">
    <w:abstractNumId w:val="0"/>
  </w:num>
  <w:num w:numId="2" w16cid:durableId="29448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40"/>
    <w:rsid w:val="00021D95"/>
    <w:rsid w:val="00060121"/>
    <w:rsid w:val="00201E9C"/>
    <w:rsid w:val="00293279"/>
    <w:rsid w:val="003B7E40"/>
    <w:rsid w:val="00473681"/>
    <w:rsid w:val="004C498E"/>
    <w:rsid w:val="006C48D4"/>
    <w:rsid w:val="00804365"/>
    <w:rsid w:val="008715FD"/>
    <w:rsid w:val="009F1134"/>
    <w:rsid w:val="00A35D0A"/>
    <w:rsid w:val="00AC5DA0"/>
    <w:rsid w:val="00B30C82"/>
    <w:rsid w:val="00B76263"/>
    <w:rsid w:val="00C07CDB"/>
    <w:rsid w:val="00C65B30"/>
    <w:rsid w:val="00CE3416"/>
    <w:rsid w:val="00D401D5"/>
    <w:rsid w:val="00F0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26B1"/>
  <w15:chartTrackingRefBased/>
  <w15:docId w15:val="{0CBED44E-B415-45E3-B1AA-F9FFA66E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E40"/>
    <w:rPr>
      <w:rFonts w:ascii="Calibri" w:eastAsia="Calibri" w:hAnsi="Calibri" w:cs="Times New Roman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7E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3B7E4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3B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E4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B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E40"/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rsid w:val="003B7E40"/>
    <w:pPr>
      <w:suppressAutoHyphens/>
      <w:spacing w:after="120" w:line="276" w:lineRule="auto"/>
    </w:pPr>
    <w:rPr>
      <w:rFonts w:ascii="Verdana" w:eastAsia="Batang" w:hAnsi="Verdana" w:cstheme="minorBidi"/>
      <w:color w:val="000000"/>
    </w:rPr>
  </w:style>
  <w:style w:type="character" w:customStyle="1" w:styleId="CorpsdetexteCar">
    <w:name w:val="Corps de texte Car"/>
    <w:basedOn w:val="Policepardfaut"/>
    <w:link w:val="Corpsdetexte"/>
    <w:rsid w:val="003B7E40"/>
    <w:rPr>
      <w:rFonts w:ascii="Verdana" w:eastAsia="Batang" w:hAnsi="Verdana"/>
      <w:color w:val="000000"/>
    </w:rPr>
  </w:style>
  <w:style w:type="table" w:styleId="Grilledutableau">
    <w:name w:val="Table Grid"/>
    <w:basedOn w:val="TableauNormal"/>
    <w:uiPriority w:val="39"/>
    <w:rsid w:val="0029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ar"/>
    <w:rsid w:val="00804365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804365"/>
    <w:rPr>
      <w:rFonts w:ascii="Arial" w:eastAsia="Times New Roman" w:hAnsi="Arial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5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D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 carrieres-Marion Porzier</dc:creator>
  <cp:keywords/>
  <dc:description/>
  <cp:lastModifiedBy>Juriste CDG86</cp:lastModifiedBy>
  <cp:revision>11</cp:revision>
  <cp:lastPrinted>2020-12-04T09:52:00Z</cp:lastPrinted>
  <dcterms:created xsi:type="dcterms:W3CDTF">2020-12-03T13:07:00Z</dcterms:created>
  <dcterms:modified xsi:type="dcterms:W3CDTF">2022-07-26T09:34:00Z</dcterms:modified>
</cp:coreProperties>
</file>