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670E" w14:textId="77777777" w:rsidR="00147D33" w:rsidRPr="003C412D" w:rsidRDefault="00147D33" w:rsidP="00147D33">
      <w:pPr>
        <w:pStyle w:val="Retraitcorpsdetexte"/>
        <w:ind w:left="-284" w:right="-426"/>
        <w:jc w:val="right"/>
        <w:rPr>
          <w:rFonts w:ascii="Arial" w:hAnsi="Arial" w:cs="Arial"/>
          <w:color w:val="808080"/>
          <w:sz w:val="24"/>
          <w:szCs w:val="20"/>
        </w:rPr>
      </w:pPr>
      <w:r w:rsidRPr="003C412D">
        <w:rPr>
          <w:rFonts w:ascii="Arial" w:hAnsi="Arial" w:cs="Arial"/>
          <w:color w:val="808080"/>
          <w:sz w:val="24"/>
          <w:szCs w:val="20"/>
        </w:rPr>
        <w:t>CENTRE DE GESTION DE LA FONCTION PUBLIQUE TERRITORIALE DE LA VIENNE</w:t>
      </w:r>
    </w:p>
    <w:p w14:paraId="5C555292" w14:textId="11948B97" w:rsidR="002B63EF" w:rsidRPr="003C412D" w:rsidRDefault="002B63EF" w:rsidP="00A77167">
      <w:pPr>
        <w:pStyle w:val="Retraitcorpsdetexte"/>
        <w:ind w:right="-426"/>
        <w:jc w:val="right"/>
        <w:rPr>
          <w:rFonts w:ascii="Arial" w:hAnsi="Arial" w:cs="Arial"/>
          <w:color w:val="808080"/>
          <w:sz w:val="24"/>
          <w:szCs w:val="20"/>
        </w:rPr>
      </w:pPr>
      <w:r w:rsidRPr="003C412D">
        <w:rPr>
          <w:rFonts w:ascii="Arial" w:hAnsi="Arial" w:cs="Arial"/>
          <w:color w:val="808080"/>
          <w:sz w:val="24"/>
          <w:szCs w:val="20"/>
        </w:rPr>
        <w:t xml:space="preserve">Modèle </w:t>
      </w:r>
      <w:r w:rsidR="00BC2211">
        <w:rPr>
          <w:rFonts w:ascii="Arial" w:hAnsi="Arial" w:cs="Arial"/>
          <w:color w:val="808080"/>
          <w:sz w:val="24"/>
          <w:szCs w:val="20"/>
        </w:rPr>
        <w:t>délibération</w:t>
      </w:r>
      <w:r w:rsidRPr="003C412D">
        <w:rPr>
          <w:rFonts w:ascii="Arial" w:hAnsi="Arial" w:cs="Arial"/>
          <w:color w:val="808080"/>
          <w:sz w:val="24"/>
          <w:szCs w:val="20"/>
        </w:rPr>
        <w:t xml:space="preserve"> – </w:t>
      </w:r>
      <w:r w:rsidR="002D75D3">
        <w:rPr>
          <w:rFonts w:ascii="Arial" w:hAnsi="Arial" w:cs="Arial"/>
          <w:color w:val="808080"/>
          <w:sz w:val="24"/>
          <w:szCs w:val="20"/>
        </w:rPr>
        <w:t>Février 2023</w:t>
      </w:r>
    </w:p>
    <w:p w14:paraId="504DA253" w14:textId="77777777" w:rsidR="002B63EF" w:rsidRDefault="002B63EF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</w:p>
    <w:p w14:paraId="4D592A96" w14:textId="18D92AD5" w:rsidR="00A77167" w:rsidRDefault="00AD5618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  <w:r w:rsidRPr="002B63EF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862A25" wp14:editId="3EE2AB7A">
                <wp:simplePos x="0" y="0"/>
                <wp:positionH relativeFrom="column">
                  <wp:posOffset>-548640</wp:posOffset>
                </wp:positionH>
                <wp:positionV relativeFrom="paragraph">
                  <wp:posOffset>128270</wp:posOffset>
                </wp:positionV>
                <wp:extent cx="6895465" cy="882015"/>
                <wp:effectExtent l="0" t="0" r="127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030A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31852" w14:textId="77777777" w:rsidR="00BC2211" w:rsidRPr="00BC2211" w:rsidRDefault="00BC2211" w:rsidP="00A77167">
                            <w:pPr>
                              <w:pStyle w:val="Retraitcorpsdetexte"/>
                              <w:jc w:val="right"/>
                              <w:rPr>
                                <w:rFonts w:ascii="Arial" w:hAnsi="Arial" w:cs="Arial"/>
                                <w:color w:val="262A6D"/>
                                <w:sz w:val="40"/>
                                <w:szCs w:val="32"/>
                              </w:rPr>
                            </w:pPr>
                            <w:r w:rsidRPr="00BC2211">
                              <w:rPr>
                                <w:rFonts w:ascii="Arial" w:hAnsi="Arial" w:cs="Arial"/>
                                <w:color w:val="262A6D"/>
                                <w:sz w:val="40"/>
                                <w:szCs w:val="32"/>
                              </w:rPr>
                              <w:t xml:space="preserve">Démarche de prévention des risques professionnels et création de la fonction </w:t>
                            </w:r>
                          </w:p>
                          <w:p w14:paraId="5AF900A4" w14:textId="77777777" w:rsidR="007419A6" w:rsidRPr="00B750F9" w:rsidRDefault="00BC2211" w:rsidP="00A77167">
                            <w:pPr>
                              <w:pStyle w:val="Retraitcorpsdetexte"/>
                              <w:jc w:val="right"/>
                              <w:rPr>
                                <w:rFonts w:ascii="Arial" w:hAnsi="Arial" w:cs="Arial"/>
                                <w:b w:val="0"/>
                                <w:i/>
                                <w:color w:val="00A29A" w:themeColor="accent3"/>
                                <w:szCs w:val="32"/>
                              </w:rPr>
                            </w:pPr>
                            <w:r w:rsidRPr="00B750F9">
                              <w:rPr>
                                <w:rFonts w:ascii="Arial" w:hAnsi="Arial" w:cs="Arial"/>
                                <w:color w:val="00A29A" w:themeColor="accent3"/>
                                <w:sz w:val="28"/>
                                <w:szCs w:val="32"/>
                              </w:rPr>
                              <w:t>d’Assistant de Prévention et/ou Conseiller de Prévention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62A2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3.2pt;margin-top:10.1pt;width:542.95pt;height:6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" filled="f" fillcolor="#7030a0" stroked="f">
                <v:fill rotate="t" focus="100%" type="gradient"/>
                <v:textbox>
                  <w:txbxContent>
                    <w:p w14:paraId="7AF31852" w14:textId="77777777" w:rsidR="00BC2211" w:rsidRPr="00BC2211" w:rsidRDefault="00BC2211" w:rsidP="00A77167">
                      <w:pPr>
                        <w:pStyle w:val="Retraitcorpsdetexte"/>
                        <w:jc w:val="right"/>
                        <w:rPr>
                          <w:rFonts w:ascii="Arial" w:hAnsi="Arial" w:cs="Arial"/>
                          <w:color w:val="262A6D"/>
                          <w:sz w:val="40"/>
                          <w:szCs w:val="32"/>
                        </w:rPr>
                      </w:pPr>
                      <w:r w:rsidRPr="00BC2211">
                        <w:rPr>
                          <w:rFonts w:ascii="Arial" w:hAnsi="Arial" w:cs="Arial"/>
                          <w:color w:val="262A6D"/>
                          <w:sz w:val="40"/>
                          <w:szCs w:val="32"/>
                        </w:rPr>
                        <w:t xml:space="preserve">Démarche de prévention des risques professionnels et création de la fonction </w:t>
                      </w:r>
                    </w:p>
                    <w:p w14:paraId="5AF900A4" w14:textId="77777777" w:rsidR="007419A6" w:rsidRPr="00B750F9" w:rsidRDefault="00BC2211" w:rsidP="00A77167">
                      <w:pPr>
                        <w:pStyle w:val="Retraitcorpsdetexte"/>
                        <w:jc w:val="right"/>
                        <w:rPr>
                          <w:rFonts w:ascii="Arial" w:hAnsi="Arial" w:cs="Arial"/>
                          <w:b w:val="0"/>
                          <w:i/>
                          <w:color w:val="00A29A" w:themeColor="accent3"/>
                          <w:szCs w:val="32"/>
                        </w:rPr>
                      </w:pPr>
                      <w:r w:rsidRPr="00B750F9">
                        <w:rPr>
                          <w:rFonts w:ascii="Arial" w:hAnsi="Arial" w:cs="Arial"/>
                          <w:color w:val="00A29A" w:themeColor="accent3"/>
                          <w:sz w:val="28"/>
                          <w:szCs w:val="32"/>
                        </w:rPr>
                        <w:t>d’Assistant de Prévention et/ou Conseiller de Prévention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0C38D90" w14:textId="77777777" w:rsidR="00983C22" w:rsidRPr="002B63EF" w:rsidRDefault="00983C22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</w:p>
    <w:p w14:paraId="191ABBAF" w14:textId="77777777" w:rsidR="0041569E" w:rsidRPr="002B63EF" w:rsidRDefault="0041569E" w:rsidP="0041569E">
      <w:pPr>
        <w:pStyle w:val="Titre2"/>
        <w:rPr>
          <w:rFonts w:ascii="Arial" w:hAnsi="Arial" w:cs="Arial"/>
          <w:color w:val="008080"/>
          <w:sz w:val="20"/>
          <w:szCs w:val="20"/>
        </w:rPr>
      </w:pPr>
    </w:p>
    <w:p w14:paraId="319EF17B" w14:textId="77777777" w:rsidR="0041569E" w:rsidRPr="002B63EF" w:rsidRDefault="0041569E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</w:p>
    <w:p w14:paraId="39A2CB68" w14:textId="77777777" w:rsidR="000968D3" w:rsidRPr="002B63EF" w:rsidRDefault="000968D3" w:rsidP="00B0209C">
      <w:pPr>
        <w:ind w:firstLine="567"/>
        <w:jc w:val="both"/>
        <w:rPr>
          <w:rFonts w:ascii="Arial" w:hAnsi="Arial" w:cs="Arial"/>
        </w:rPr>
      </w:pPr>
    </w:p>
    <w:p w14:paraId="356238D0" w14:textId="77777777" w:rsidR="004D6C38" w:rsidRPr="002B63EF" w:rsidRDefault="004D6C38" w:rsidP="00B0209C">
      <w:pPr>
        <w:ind w:firstLine="567"/>
        <w:jc w:val="both"/>
        <w:rPr>
          <w:rFonts w:ascii="Arial" w:hAnsi="Arial" w:cs="Arial"/>
        </w:rPr>
      </w:pPr>
    </w:p>
    <w:p w14:paraId="142A49D9" w14:textId="77777777" w:rsidR="004D6C38" w:rsidRPr="002B63EF" w:rsidRDefault="004D6C38" w:rsidP="00B0209C">
      <w:pPr>
        <w:ind w:firstLine="567"/>
        <w:jc w:val="both"/>
        <w:rPr>
          <w:rFonts w:ascii="Arial" w:hAnsi="Arial" w:cs="Arial"/>
        </w:rPr>
      </w:pPr>
    </w:p>
    <w:p w14:paraId="355FCBD8" w14:textId="77777777" w:rsidR="00A77167" w:rsidRDefault="00A77167" w:rsidP="00A77167">
      <w:pPr>
        <w:ind w:firstLine="567"/>
        <w:jc w:val="both"/>
        <w:rPr>
          <w:rFonts w:ascii="Arial" w:hAnsi="Arial" w:cs="Arial"/>
        </w:rPr>
      </w:pPr>
    </w:p>
    <w:p w14:paraId="371BF848" w14:textId="77777777" w:rsidR="00BC2211" w:rsidRDefault="00BC2211" w:rsidP="00A77167">
      <w:pPr>
        <w:ind w:firstLine="567"/>
        <w:jc w:val="both"/>
        <w:rPr>
          <w:rFonts w:ascii="Arial" w:hAnsi="Arial" w:cs="Arial"/>
        </w:rPr>
      </w:pPr>
    </w:p>
    <w:p w14:paraId="4710C1B1" w14:textId="77777777" w:rsidR="00A77167" w:rsidRPr="002B63EF" w:rsidRDefault="00A77167" w:rsidP="00A77167">
      <w:pPr>
        <w:ind w:firstLine="567"/>
        <w:jc w:val="both"/>
        <w:rPr>
          <w:rFonts w:ascii="Arial" w:hAnsi="Arial" w:cs="Arial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B750F9" w14:paraId="4291E578" w14:textId="77777777" w:rsidTr="00B750F9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A29A" w:themeFill="accent3"/>
          </w:tcPr>
          <w:p w14:paraId="7E349700" w14:textId="67FCB642" w:rsidR="00B750F9" w:rsidRPr="00B750F9" w:rsidRDefault="00B750F9" w:rsidP="00B750F9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B750F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Visas</w:t>
            </w:r>
          </w:p>
        </w:tc>
      </w:tr>
    </w:tbl>
    <w:p w14:paraId="68E36D7A" w14:textId="6AB00696" w:rsidR="0041569E" w:rsidRPr="002B63EF" w:rsidRDefault="0041569E" w:rsidP="00B0209C">
      <w:pPr>
        <w:ind w:firstLine="567"/>
        <w:jc w:val="both"/>
        <w:rPr>
          <w:rFonts w:ascii="Arial" w:hAnsi="Arial" w:cs="Arial"/>
        </w:rPr>
      </w:pPr>
    </w:p>
    <w:p w14:paraId="77EBDAC7" w14:textId="77777777" w:rsidR="00BC2211" w:rsidRDefault="00BC2211" w:rsidP="00B0209C">
      <w:pPr>
        <w:ind w:firstLine="567"/>
        <w:jc w:val="both"/>
        <w:rPr>
          <w:rFonts w:ascii="Arial" w:hAnsi="Arial" w:cs="Arial"/>
        </w:rPr>
      </w:pPr>
    </w:p>
    <w:p w14:paraId="2E34EEFE" w14:textId="77777777" w:rsidR="00BC2211" w:rsidRPr="00BC2211" w:rsidRDefault="00BC2211" w:rsidP="00BC2211">
      <w:pPr>
        <w:spacing w:line="276" w:lineRule="auto"/>
        <w:ind w:hanging="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>L’assemblée délibérante,</w:t>
      </w:r>
    </w:p>
    <w:p w14:paraId="3FC152ED" w14:textId="1D0AFCE5" w:rsidR="00BC2211" w:rsidRDefault="00BC2211" w:rsidP="00BC2211">
      <w:pPr>
        <w:spacing w:line="276" w:lineRule="auto"/>
        <w:ind w:hanging="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>Vu le Code Général des collectivités territoriales,</w:t>
      </w:r>
    </w:p>
    <w:p w14:paraId="4994B05D" w14:textId="0F6B0724" w:rsidR="00A96EE6" w:rsidRPr="00BC2211" w:rsidRDefault="00A96EE6" w:rsidP="00BC2211">
      <w:pPr>
        <w:spacing w:line="276" w:lineRule="auto"/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Vu la loi n°82-213 du 2 mars 1982 relative aux droits et libertés des communes,</w:t>
      </w:r>
    </w:p>
    <w:p w14:paraId="777AA08D" w14:textId="650F7511" w:rsidR="00BC2211" w:rsidRPr="00BC2211" w:rsidRDefault="00A96EE6" w:rsidP="00BC2211">
      <w:pPr>
        <w:spacing w:line="276" w:lineRule="auto"/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Vu le Code Général de la fonction publique,</w:t>
      </w:r>
    </w:p>
    <w:p w14:paraId="3EA5A636" w14:textId="0ABBD91B" w:rsidR="00BC2211" w:rsidRDefault="00BC2211" w:rsidP="00BC2211">
      <w:pPr>
        <w:spacing w:line="276" w:lineRule="auto"/>
        <w:ind w:hanging="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 xml:space="preserve">Vu le décret n° 85-603 du 10 juin 1985 modifié relatif à l’hygiène et à la sécurité du travail ainsi qu’à la médecine professionnelle et préventive dans la Fonction Publique Territoriale, </w:t>
      </w:r>
    </w:p>
    <w:p w14:paraId="63848B97" w14:textId="1D5C14DB" w:rsidR="002D75D3" w:rsidRPr="00BC2211" w:rsidRDefault="002D75D3" w:rsidP="00BC2211">
      <w:pPr>
        <w:spacing w:line="276" w:lineRule="auto"/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le décret n°2021-571 </w:t>
      </w:r>
      <w:r w:rsidR="00F53C3B">
        <w:rPr>
          <w:rFonts w:ascii="Arial" w:hAnsi="Arial" w:cs="Arial"/>
        </w:rPr>
        <w:t xml:space="preserve">du 10 mai 2021 </w:t>
      </w:r>
      <w:r>
        <w:rPr>
          <w:rFonts w:ascii="Arial" w:hAnsi="Arial" w:cs="Arial"/>
        </w:rPr>
        <w:t>relatif aux comités sociaux territoriaux des collectivités territoriales et de leurs établissements publics</w:t>
      </w:r>
    </w:p>
    <w:p w14:paraId="73E63018" w14:textId="77777777" w:rsidR="00BC2211" w:rsidRPr="00BC2211" w:rsidRDefault="00BC2211" w:rsidP="00BC2211">
      <w:pPr>
        <w:spacing w:line="276" w:lineRule="auto"/>
        <w:ind w:hanging="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>Vu la Partie 4 du code du travail relatif à l’hygiène, la sécurité et aux conditions de travail, et notamment l’article L-4121-2 sur les principes généraux de prévention (obligation de planifier la prévention),</w:t>
      </w:r>
    </w:p>
    <w:p w14:paraId="60CFF7B0" w14:textId="77777777" w:rsidR="00BC2211" w:rsidRPr="00BC2211" w:rsidRDefault="00BC2211" w:rsidP="00BC2211">
      <w:pPr>
        <w:ind w:hanging="426"/>
        <w:jc w:val="both"/>
        <w:rPr>
          <w:rFonts w:ascii="Arial" w:hAnsi="Arial" w:cs="Arial"/>
        </w:rPr>
      </w:pPr>
    </w:p>
    <w:p w14:paraId="255DF53A" w14:textId="77777777" w:rsidR="00BC2211" w:rsidRPr="002D75D3" w:rsidRDefault="00BC2211" w:rsidP="00BC2211">
      <w:pPr>
        <w:ind w:hanging="426"/>
        <w:jc w:val="center"/>
        <w:rPr>
          <w:rFonts w:ascii="Arial" w:hAnsi="Arial" w:cs="Arial"/>
          <w:b/>
          <w:color w:val="00A29A" w:themeColor="accent3"/>
          <w:sz w:val="22"/>
        </w:rPr>
      </w:pPr>
      <w:r w:rsidRPr="002D75D3">
        <w:rPr>
          <w:rFonts w:ascii="Arial" w:hAnsi="Arial" w:cs="Arial"/>
          <w:b/>
          <w:color w:val="00A29A" w:themeColor="accent3"/>
          <w:sz w:val="22"/>
        </w:rPr>
        <w:t>Après en avoir délibéré,</w:t>
      </w:r>
    </w:p>
    <w:p w14:paraId="20958731" w14:textId="77777777" w:rsidR="00BC2211" w:rsidRDefault="00BC2211" w:rsidP="00BC2211">
      <w:pPr>
        <w:spacing w:line="360" w:lineRule="auto"/>
        <w:ind w:left="-360" w:firstLine="360"/>
        <w:jc w:val="both"/>
        <w:rPr>
          <w:rFonts w:ascii="Arial" w:hAnsi="Arial" w:cs="Arial"/>
        </w:rPr>
      </w:pPr>
    </w:p>
    <w:tbl>
      <w:tblPr>
        <w:tblStyle w:val="Grilledutableau"/>
        <w:tblW w:w="10632" w:type="dxa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B750F9" w14:paraId="1160B93E" w14:textId="77777777" w:rsidTr="00B750F9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A29A" w:themeFill="accent3"/>
          </w:tcPr>
          <w:p w14:paraId="48FF9E17" w14:textId="65B366DD" w:rsidR="00B750F9" w:rsidRPr="00B750F9" w:rsidRDefault="00B750F9" w:rsidP="00B750F9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B750F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Décision</w:t>
            </w:r>
          </w:p>
        </w:tc>
      </w:tr>
    </w:tbl>
    <w:p w14:paraId="3BAA4261" w14:textId="77777777" w:rsid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</w:p>
    <w:p w14:paraId="0DC146AD" w14:textId="2C2CA9C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 xml:space="preserve">DECIDE d’engager la </w:t>
      </w:r>
      <w:r w:rsidRPr="002D75D3">
        <w:rPr>
          <w:rFonts w:ascii="Arial" w:hAnsi="Arial" w:cs="Arial"/>
          <w:color w:val="00A29A" w:themeColor="accent3"/>
        </w:rPr>
        <w:t xml:space="preserve">(collectivité Nom) ……………… </w:t>
      </w:r>
      <w:r w:rsidRPr="00BC2211">
        <w:rPr>
          <w:rFonts w:ascii="Arial" w:hAnsi="Arial" w:cs="Arial"/>
        </w:rPr>
        <w:t xml:space="preserve">de </w:t>
      </w:r>
      <w:r w:rsidRPr="002D75D3">
        <w:rPr>
          <w:rFonts w:ascii="Arial" w:hAnsi="Arial" w:cs="Arial"/>
          <w:color w:val="00A29A" w:themeColor="accent3"/>
        </w:rPr>
        <w:t xml:space="preserve">(Adresse)………………………… </w:t>
      </w:r>
      <w:r w:rsidRPr="00BC2211">
        <w:rPr>
          <w:rFonts w:ascii="Arial" w:hAnsi="Arial" w:cs="Arial"/>
        </w:rPr>
        <w:t xml:space="preserve">dans une politique de prévention des risques professionnels matérialisée par </w:t>
      </w:r>
      <w:r w:rsidR="000C4925">
        <w:rPr>
          <w:rFonts w:ascii="Arial" w:hAnsi="Arial" w:cs="Arial"/>
        </w:rPr>
        <w:t xml:space="preserve">une </w:t>
      </w:r>
      <w:r w:rsidRPr="00BC2211">
        <w:rPr>
          <w:rFonts w:ascii="Arial" w:hAnsi="Arial" w:cs="Arial"/>
        </w:rPr>
        <w:t>démarche structurée, ainsi qu’un programme annuel de prévention (ce programme indiquera les actions prioritaires de prévention prévues pour l’année).</w:t>
      </w:r>
    </w:p>
    <w:p w14:paraId="4AC1209B" w14:textId="77777777" w:rsidR="00BC2211" w:rsidRPr="002D75D3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</w:p>
    <w:p w14:paraId="6E0CB844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  <w:r w:rsidRPr="002D75D3">
        <w:rPr>
          <w:rFonts w:ascii="Arial" w:hAnsi="Arial" w:cs="Arial"/>
        </w:rPr>
        <w:t xml:space="preserve">DECIDE de créer la fonction </w:t>
      </w:r>
      <w:r w:rsidRPr="002D75D3">
        <w:rPr>
          <w:rFonts w:ascii="Arial" w:hAnsi="Arial" w:cs="Arial"/>
          <w:color w:val="00A29A" w:themeColor="accent3"/>
        </w:rPr>
        <w:t>d’Assistant de prévention et/ou Conseiller de prévention</w:t>
      </w:r>
      <w:r w:rsidRPr="00BC2211">
        <w:rPr>
          <w:rFonts w:ascii="Arial" w:hAnsi="Arial" w:cs="Arial"/>
        </w:rPr>
        <w:t>. au sein de ses services et conformément à la lettre de cadrage annexée à l’arrêté de nomination.</w:t>
      </w:r>
    </w:p>
    <w:p w14:paraId="7906005C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</w:p>
    <w:p w14:paraId="7648CCC5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>DIT que les fonctions desdits acteurs de prévention ne pourra être confiée qu’à un (des) agent(s), et seulement lorsque ce(s) dernier(s) aura suivi la formation obligatoire préalable à la prise de fonction déterminée par voie d’arrêté.</w:t>
      </w:r>
    </w:p>
    <w:p w14:paraId="61E48B70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</w:p>
    <w:p w14:paraId="17C63ADB" w14:textId="6DAB3431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>DIT qu’un plan de formation continue (2 jours l’année qui suit l’entrée en fonction, 1 jour les années suivantes, minimum) est prévu afin d’assurer ces missions.</w:t>
      </w:r>
    </w:p>
    <w:p w14:paraId="2ACC9E01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</w:p>
    <w:p w14:paraId="06D659EB" w14:textId="77777777" w:rsid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  <w:r w:rsidRPr="00BC2211">
        <w:rPr>
          <w:rFonts w:ascii="Arial" w:hAnsi="Arial" w:cs="Arial"/>
        </w:rPr>
        <w:t>INDIQUE qu’à l’issue de cette formation, l’agent(s) sera nommé par arrêté ; celui-ci précisera les conditions d’exercice de la mission au travers d’une lettre de cadrage jointe en annexe.</w:t>
      </w:r>
    </w:p>
    <w:p w14:paraId="1D4F59A3" w14:textId="5348349A" w:rsidR="00BC2211" w:rsidRPr="00BC2211" w:rsidRDefault="00AD5618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C9288B" wp14:editId="37E9A1F9">
                <wp:simplePos x="0" y="0"/>
                <wp:positionH relativeFrom="column">
                  <wp:posOffset>-548640</wp:posOffset>
                </wp:positionH>
                <wp:positionV relativeFrom="page">
                  <wp:posOffset>801370</wp:posOffset>
                </wp:positionV>
                <wp:extent cx="396240" cy="396240"/>
                <wp:effectExtent l="19050" t="19050" r="22860" b="22860"/>
                <wp:wrapNone/>
                <wp:docPr id="6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180 w 720"/>
                            <a:gd name="T7" fmla="*/ 720 h 720"/>
                            <a:gd name="T8" fmla="*/ 180 w 720"/>
                            <a:gd name="T9" fmla="*/ 180 h 720"/>
                            <a:gd name="T10" fmla="*/ 720 w 720"/>
                            <a:gd name="T11" fmla="*/ 180 h 720"/>
                            <a:gd name="T12" fmla="*/ 720 w 720"/>
                            <a:gd name="T13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180" y="720"/>
                              </a:lnTo>
                              <a:lnTo>
                                <a:pt x="180" y="180"/>
                              </a:lnTo>
                              <a:lnTo>
                                <a:pt x="720" y="1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6802" id="Forme libre 6" o:spid="_x0000_s1026" style="position:absolute;margin-left:-43.2pt;margin-top:63.1pt;width:31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" path="m720,l,,,720r180,l180,180r540,l720,xe" fillcolor="#00a29a [3206]" strokecolor="#00a29a [3206]" strokeweight="3pt">
                <v:path arrowok="t" o:connecttype="custom" o:connectlocs="396240,0;0,0;0,396240;99060,396240;99060,99060;396240,99060;396240,0" o:connectangles="0,0,0,0,0,0,0"/>
                <w10:wrap anchory="page"/>
                <w10:anchorlock/>
              </v:shape>
            </w:pict>
          </mc:Fallback>
        </mc:AlternateContent>
      </w:r>
    </w:p>
    <w:p w14:paraId="082E795E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-426"/>
        <w:jc w:val="both"/>
        <w:rPr>
          <w:rFonts w:ascii="Arial" w:hAnsi="Arial" w:cs="Arial"/>
        </w:rPr>
      </w:pPr>
    </w:p>
    <w:p w14:paraId="79F2B2A2" w14:textId="77777777" w:rsidR="00BC2211" w:rsidRPr="00BC2211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5103"/>
        <w:jc w:val="center"/>
        <w:rPr>
          <w:rFonts w:ascii="Arial" w:hAnsi="Arial" w:cs="Arial"/>
        </w:rPr>
      </w:pPr>
      <w:r w:rsidRPr="00BC2211">
        <w:rPr>
          <w:rFonts w:ascii="Arial" w:hAnsi="Arial" w:cs="Arial"/>
        </w:rPr>
        <w:t xml:space="preserve">Fait à </w:t>
      </w:r>
      <w:r w:rsidRPr="00BC2211">
        <w:rPr>
          <w:rFonts w:ascii="Arial" w:hAnsi="Arial" w:cs="Arial"/>
          <w:color w:val="56AC42"/>
        </w:rPr>
        <w:t>……………………………,</w:t>
      </w:r>
      <w:r w:rsidRPr="00BC2211">
        <w:rPr>
          <w:rFonts w:ascii="Arial" w:hAnsi="Arial" w:cs="Arial"/>
        </w:rPr>
        <w:t xml:space="preserve"> le </w:t>
      </w:r>
      <w:r w:rsidRPr="00BC2211">
        <w:rPr>
          <w:rFonts w:ascii="Arial" w:hAnsi="Arial" w:cs="Arial"/>
          <w:color w:val="56AC42"/>
        </w:rPr>
        <w:t>……………..</w:t>
      </w:r>
    </w:p>
    <w:p w14:paraId="6EBBE67D" w14:textId="77777777" w:rsidR="00B0209C" w:rsidRPr="002D75D3" w:rsidRDefault="00BC2211" w:rsidP="00BC2211">
      <w:pPr>
        <w:widowControl w:val="0"/>
        <w:autoSpaceDE w:val="0"/>
        <w:autoSpaceDN w:val="0"/>
        <w:adjustRightInd w:val="0"/>
        <w:spacing w:line="300" w:lineRule="auto"/>
        <w:ind w:left="5103"/>
        <w:jc w:val="center"/>
        <w:rPr>
          <w:rFonts w:ascii="Arial" w:hAnsi="Arial" w:cs="Arial"/>
          <w:color w:val="00A29A" w:themeColor="accent3"/>
        </w:rPr>
      </w:pPr>
      <w:r w:rsidRPr="002D75D3">
        <w:rPr>
          <w:rFonts w:ascii="Arial" w:hAnsi="Arial" w:cs="Arial"/>
          <w:color w:val="00A29A" w:themeColor="accent3"/>
        </w:rPr>
        <w:t>Le Maire / Le Président</w:t>
      </w:r>
    </w:p>
    <w:sectPr w:rsidR="00B0209C" w:rsidRPr="002D75D3" w:rsidSect="0081433A">
      <w:footerReference w:type="default" r:id="rId7"/>
      <w:pgSz w:w="11906" w:h="16838"/>
      <w:pgMar w:top="709" w:right="991" w:bottom="1134" w:left="1418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C21B" w14:textId="77777777" w:rsidR="00AA6EB1" w:rsidRDefault="00AA6EB1" w:rsidP="000968D3">
      <w:r>
        <w:separator/>
      </w:r>
    </w:p>
  </w:endnote>
  <w:endnote w:type="continuationSeparator" w:id="0">
    <w:p w14:paraId="5DFA0027" w14:textId="77777777" w:rsidR="00AA6EB1" w:rsidRDefault="00AA6EB1" w:rsidP="000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3A7E" w14:textId="3188FC5F" w:rsidR="007419A6" w:rsidRPr="00A77167" w:rsidRDefault="007419A6" w:rsidP="000968D3">
    <w:pPr>
      <w:rPr>
        <w:rFonts w:ascii="Arial" w:hAnsi="Arial" w:cs="Arial"/>
      </w:rPr>
    </w:pPr>
    <w:r w:rsidRPr="00A77167">
      <w:rPr>
        <w:rFonts w:ascii="Arial" w:hAnsi="Arial" w:cs="Arial"/>
        <w:color w:val="808080"/>
        <w:sz w:val="16"/>
        <w:szCs w:val="16"/>
      </w:rPr>
      <w:t xml:space="preserve">Centre de Gestion de la FPT de la Vienne – Service </w:t>
    </w:r>
    <w:r w:rsidR="002D75D3">
      <w:rPr>
        <w:rFonts w:ascii="Arial" w:hAnsi="Arial" w:cs="Arial"/>
        <w:color w:val="808080"/>
        <w:sz w:val="16"/>
        <w:szCs w:val="16"/>
      </w:rPr>
      <w:t>Prévention et maintien dans l’emploi</w:t>
    </w:r>
    <w:r w:rsidRPr="00A77167">
      <w:rPr>
        <w:rFonts w:ascii="Arial" w:hAnsi="Arial" w:cs="Arial"/>
        <w:color w:val="808080"/>
        <w:sz w:val="16"/>
        <w:szCs w:val="16"/>
      </w:rPr>
      <w:tab/>
    </w:r>
    <w:r w:rsidRPr="00A77167">
      <w:rPr>
        <w:rFonts w:ascii="Arial" w:hAnsi="Arial" w:cs="Arial"/>
        <w:sz w:val="16"/>
        <w:szCs w:val="16"/>
      </w:rPr>
      <w:tab/>
    </w:r>
    <w:r w:rsidRPr="00A77167">
      <w:rPr>
        <w:rFonts w:ascii="Arial" w:hAnsi="Arial" w:cs="Arial"/>
        <w:sz w:val="16"/>
        <w:szCs w:val="16"/>
      </w:rPr>
      <w:tab/>
    </w:r>
    <w:r w:rsidR="00371B66">
      <w:rPr>
        <w:rFonts w:ascii="Arial" w:hAnsi="Arial" w:cs="Arial"/>
        <w:sz w:val="16"/>
        <w:szCs w:val="16"/>
      </w:rPr>
      <w:t xml:space="preserve">            </w:t>
    </w:r>
    <w:r w:rsidRPr="00A77167">
      <w:rPr>
        <w:rFonts w:ascii="Arial" w:hAnsi="Arial" w:cs="Arial"/>
        <w:color w:val="808080"/>
        <w:sz w:val="16"/>
        <w:szCs w:val="16"/>
      </w:rPr>
      <w:t xml:space="preserve">Page </w:t>
    </w:r>
    <w:r w:rsidRPr="00A77167">
      <w:rPr>
        <w:rFonts w:ascii="Arial" w:hAnsi="Arial" w:cs="Arial"/>
        <w:color w:val="808080"/>
        <w:sz w:val="16"/>
        <w:szCs w:val="16"/>
      </w:rPr>
      <w:fldChar w:fldCharType="begin"/>
    </w:r>
    <w:r w:rsidRPr="00A77167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A77167">
      <w:rPr>
        <w:rFonts w:ascii="Arial" w:hAnsi="Arial" w:cs="Arial"/>
        <w:color w:val="808080"/>
        <w:sz w:val="16"/>
        <w:szCs w:val="16"/>
      </w:rPr>
      <w:fldChar w:fldCharType="separate"/>
    </w:r>
    <w:r w:rsidR="002F6603">
      <w:rPr>
        <w:rFonts w:ascii="Arial" w:hAnsi="Arial" w:cs="Arial"/>
        <w:noProof/>
        <w:color w:val="808080"/>
        <w:sz w:val="16"/>
        <w:szCs w:val="16"/>
      </w:rPr>
      <w:t>1</w:t>
    </w:r>
    <w:r w:rsidRPr="00A77167">
      <w:rPr>
        <w:rFonts w:ascii="Arial" w:hAnsi="Arial" w:cs="Arial"/>
        <w:color w:val="808080"/>
        <w:sz w:val="16"/>
        <w:szCs w:val="16"/>
      </w:rPr>
      <w:fldChar w:fldCharType="end"/>
    </w:r>
    <w:r w:rsidRPr="00A77167">
      <w:rPr>
        <w:rFonts w:ascii="Arial" w:hAnsi="Arial" w:cs="Arial"/>
        <w:color w:val="808080"/>
        <w:sz w:val="16"/>
        <w:szCs w:val="16"/>
      </w:rPr>
      <w:t xml:space="preserve"> sur </w:t>
    </w:r>
    <w:r w:rsidRPr="00A77167">
      <w:rPr>
        <w:rFonts w:ascii="Arial" w:hAnsi="Arial" w:cs="Arial"/>
        <w:color w:val="808080"/>
        <w:sz w:val="16"/>
        <w:szCs w:val="16"/>
      </w:rPr>
      <w:fldChar w:fldCharType="begin"/>
    </w:r>
    <w:r w:rsidRPr="00A77167">
      <w:rPr>
        <w:rFonts w:ascii="Arial" w:hAnsi="Arial" w:cs="Arial"/>
        <w:color w:val="808080"/>
        <w:sz w:val="16"/>
        <w:szCs w:val="16"/>
      </w:rPr>
      <w:instrText xml:space="preserve"> NUMPAGES  </w:instrText>
    </w:r>
    <w:r w:rsidRPr="00A77167">
      <w:rPr>
        <w:rFonts w:ascii="Arial" w:hAnsi="Arial" w:cs="Arial"/>
        <w:color w:val="808080"/>
        <w:sz w:val="16"/>
        <w:szCs w:val="16"/>
      </w:rPr>
      <w:fldChar w:fldCharType="separate"/>
    </w:r>
    <w:r w:rsidR="002F6603">
      <w:rPr>
        <w:rFonts w:ascii="Arial" w:hAnsi="Arial" w:cs="Arial"/>
        <w:noProof/>
        <w:color w:val="808080"/>
        <w:sz w:val="16"/>
        <w:szCs w:val="16"/>
      </w:rPr>
      <w:t>1</w:t>
    </w:r>
    <w:r w:rsidRPr="00A77167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4BD6" w14:textId="77777777" w:rsidR="00AA6EB1" w:rsidRDefault="00AA6EB1" w:rsidP="000968D3">
      <w:r>
        <w:separator/>
      </w:r>
    </w:p>
  </w:footnote>
  <w:footnote w:type="continuationSeparator" w:id="0">
    <w:p w14:paraId="214A2AD6" w14:textId="77777777" w:rsidR="00AA6EB1" w:rsidRDefault="00AA6EB1" w:rsidP="0009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259"/>
    <w:multiLevelType w:val="singleLevel"/>
    <w:tmpl w:val="767E4A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210772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C"/>
    <w:rsid w:val="00021580"/>
    <w:rsid w:val="00021CCA"/>
    <w:rsid w:val="00055507"/>
    <w:rsid w:val="00062EF7"/>
    <w:rsid w:val="000968D3"/>
    <w:rsid w:val="000C4925"/>
    <w:rsid w:val="000D0E92"/>
    <w:rsid w:val="00147D33"/>
    <w:rsid w:val="0022257B"/>
    <w:rsid w:val="00275808"/>
    <w:rsid w:val="002B63EF"/>
    <w:rsid w:val="002D75D3"/>
    <w:rsid w:val="002F6603"/>
    <w:rsid w:val="00347D5D"/>
    <w:rsid w:val="003564F1"/>
    <w:rsid w:val="00364821"/>
    <w:rsid w:val="00371B66"/>
    <w:rsid w:val="003A0415"/>
    <w:rsid w:val="003C07F0"/>
    <w:rsid w:val="003C412D"/>
    <w:rsid w:val="0041569E"/>
    <w:rsid w:val="004235D4"/>
    <w:rsid w:val="0044399B"/>
    <w:rsid w:val="004D6C38"/>
    <w:rsid w:val="00506797"/>
    <w:rsid w:val="00522AFC"/>
    <w:rsid w:val="00556473"/>
    <w:rsid w:val="0059729C"/>
    <w:rsid w:val="005D538A"/>
    <w:rsid w:val="005E26D7"/>
    <w:rsid w:val="005E3981"/>
    <w:rsid w:val="00606937"/>
    <w:rsid w:val="006225E5"/>
    <w:rsid w:val="0064302E"/>
    <w:rsid w:val="006513A4"/>
    <w:rsid w:val="006863D3"/>
    <w:rsid w:val="006972C9"/>
    <w:rsid w:val="006A18DC"/>
    <w:rsid w:val="007419A6"/>
    <w:rsid w:val="00742B27"/>
    <w:rsid w:val="00765D64"/>
    <w:rsid w:val="00801286"/>
    <w:rsid w:val="0081433A"/>
    <w:rsid w:val="00825339"/>
    <w:rsid w:val="008259A1"/>
    <w:rsid w:val="00851AD2"/>
    <w:rsid w:val="00856914"/>
    <w:rsid w:val="008F3CA2"/>
    <w:rsid w:val="00950F4F"/>
    <w:rsid w:val="009512B3"/>
    <w:rsid w:val="009643E5"/>
    <w:rsid w:val="00983C22"/>
    <w:rsid w:val="009B0F6A"/>
    <w:rsid w:val="00A3210D"/>
    <w:rsid w:val="00A3759B"/>
    <w:rsid w:val="00A659AB"/>
    <w:rsid w:val="00A77167"/>
    <w:rsid w:val="00A96EE6"/>
    <w:rsid w:val="00AA15C4"/>
    <w:rsid w:val="00AA5ECF"/>
    <w:rsid w:val="00AA6EB1"/>
    <w:rsid w:val="00AB3B60"/>
    <w:rsid w:val="00AC37CD"/>
    <w:rsid w:val="00AD5618"/>
    <w:rsid w:val="00B0209C"/>
    <w:rsid w:val="00B11630"/>
    <w:rsid w:val="00B24185"/>
    <w:rsid w:val="00B750F9"/>
    <w:rsid w:val="00BC2211"/>
    <w:rsid w:val="00BC55DD"/>
    <w:rsid w:val="00C2448B"/>
    <w:rsid w:val="00C945E7"/>
    <w:rsid w:val="00CA1EE0"/>
    <w:rsid w:val="00CF1F87"/>
    <w:rsid w:val="00CF7746"/>
    <w:rsid w:val="00D40C2A"/>
    <w:rsid w:val="00D71167"/>
    <w:rsid w:val="00D948BC"/>
    <w:rsid w:val="00DE3303"/>
    <w:rsid w:val="00DE344C"/>
    <w:rsid w:val="00E6516B"/>
    <w:rsid w:val="00EB67B5"/>
    <w:rsid w:val="00ED074E"/>
    <w:rsid w:val="00F351A9"/>
    <w:rsid w:val="00F53C3B"/>
    <w:rsid w:val="00F71752"/>
    <w:rsid w:val="00F85D2C"/>
    <w:rsid w:val="00FC341C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83882D0"/>
  <w15:chartTrackingRefBased/>
  <w15:docId w15:val="{AA6804A2-4F2A-4318-B666-3BA5AB6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9C"/>
  </w:style>
  <w:style w:type="paragraph" w:styleId="Titre2">
    <w:name w:val="heading 2"/>
    <w:basedOn w:val="Normal"/>
    <w:next w:val="Normal"/>
    <w:qFormat/>
    <w:rsid w:val="00B0209C"/>
    <w:pPr>
      <w:keepNext/>
      <w:jc w:val="center"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B0209C"/>
    <w:pPr>
      <w:keepNext/>
      <w:ind w:firstLine="567"/>
      <w:jc w:val="center"/>
      <w:outlineLvl w:val="2"/>
    </w:pPr>
    <w:rPr>
      <w:rFonts w:ascii="Comic Sans MS" w:hAnsi="Comic Sans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B0209C"/>
    <w:pPr>
      <w:ind w:firstLine="567"/>
      <w:jc w:val="center"/>
    </w:pPr>
    <w:rPr>
      <w:rFonts w:ascii="Comic Sans MS" w:hAnsi="Comic Sans MS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B0209C"/>
    <w:pPr>
      <w:ind w:firstLine="567"/>
      <w:jc w:val="both"/>
    </w:pPr>
    <w:rPr>
      <w:rFonts w:ascii="Book Antiqua" w:hAnsi="Book Antiqu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6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569E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link w:val="Retraitcorpsdetexte2"/>
    <w:rsid w:val="009512B3"/>
    <w:rPr>
      <w:rFonts w:ascii="Book Antiqua" w:hAnsi="Book Antiqua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968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8D3"/>
  </w:style>
  <w:style w:type="paragraph" w:styleId="Pieddepage">
    <w:name w:val="footer"/>
    <w:basedOn w:val="Normal"/>
    <w:link w:val="PieddepageCar"/>
    <w:uiPriority w:val="99"/>
    <w:unhideWhenUsed/>
    <w:rsid w:val="000968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8D3"/>
  </w:style>
  <w:style w:type="table" w:styleId="Grilledutableau">
    <w:name w:val="Table Grid"/>
    <w:basedOn w:val="TableauNormal"/>
    <w:uiPriority w:val="59"/>
    <w:rsid w:val="00B7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262A6D"/>
      </a:dk2>
      <a:lt2>
        <a:srgbClr val="EEECE1"/>
      </a:lt2>
      <a:accent1>
        <a:srgbClr val="00BBEE"/>
      </a:accent1>
      <a:accent2>
        <a:srgbClr val="941680"/>
      </a:accent2>
      <a:accent3>
        <a:srgbClr val="00A29A"/>
      </a:accent3>
      <a:accent4>
        <a:srgbClr val="38378C"/>
      </a:accent4>
      <a:accent5>
        <a:srgbClr val="BBCF00"/>
      </a:accent5>
      <a:accent6>
        <a:srgbClr val="F7A92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DESIGNATION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DESIGNATION</dc:title>
  <dc:subject/>
  <dc:creator>PHS</dc:creator>
  <cp:keywords/>
  <dc:description/>
  <cp:lastModifiedBy>BERGER Laëtitia</cp:lastModifiedBy>
  <cp:revision>8</cp:revision>
  <cp:lastPrinted>2023-03-07T15:12:00Z</cp:lastPrinted>
  <dcterms:created xsi:type="dcterms:W3CDTF">2023-02-10T10:54:00Z</dcterms:created>
  <dcterms:modified xsi:type="dcterms:W3CDTF">2023-03-15T12:50:00Z</dcterms:modified>
</cp:coreProperties>
</file>