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C329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36" w:tblpY="3069"/>
        <w:tblW w:w="10598" w:type="dxa"/>
        <w:tblLayout w:type="fixed"/>
        <w:tblLook w:val="04A0" w:firstRow="1" w:lastRow="0" w:firstColumn="1" w:lastColumn="0" w:noHBand="0" w:noVBand="1"/>
      </w:tblPr>
      <w:tblGrid>
        <w:gridCol w:w="3721"/>
        <w:gridCol w:w="6877"/>
      </w:tblGrid>
      <w:tr w:rsidR="00D37571" w:rsidRPr="00D37571" w14:paraId="7069BB04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0F32BD63" w14:textId="77777777" w:rsidR="00D37571" w:rsidRPr="005D33BE" w:rsidRDefault="00D37571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7" w:type="dxa"/>
            <w:vAlign w:val="center"/>
          </w:tcPr>
          <w:p w14:paraId="28982900" w14:textId="77777777" w:rsidR="00D37571" w:rsidRPr="005D33BE" w:rsidRDefault="00D37571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5C59D354" w14:textId="77777777" w:rsidTr="000A796A">
        <w:trPr>
          <w:trHeight w:val="1134"/>
        </w:trPr>
        <w:tc>
          <w:tcPr>
            <w:tcW w:w="3721" w:type="dxa"/>
            <w:vAlign w:val="center"/>
          </w:tcPr>
          <w:p w14:paraId="23387660" w14:textId="77777777" w:rsidR="00D37571" w:rsidRPr="005D33BE" w:rsidRDefault="00D37571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7" w:type="dxa"/>
            <w:vAlign w:val="center"/>
          </w:tcPr>
          <w:p w14:paraId="48220655" w14:textId="77777777" w:rsidR="00D37571" w:rsidRPr="005D33BE" w:rsidRDefault="00D37571" w:rsidP="000A7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AEC" w:rsidRPr="00D37571" w14:paraId="3102C6E1" w14:textId="77777777" w:rsidTr="005F2AEC">
        <w:trPr>
          <w:trHeight w:val="567"/>
        </w:trPr>
        <w:tc>
          <w:tcPr>
            <w:tcW w:w="3721" w:type="dxa"/>
            <w:vAlign w:val="center"/>
          </w:tcPr>
          <w:p w14:paraId="5D0824C5" w14:textId="17ED9386" w:rsidR="005F2AEC" w:rsidRPr="005D33BE" w:rsidRDefault="000B3D5D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et coordonnées de la personne </w:t>
            </w:r>
            <w:r w:rsidR="005F2AEC">
              <w:rPr>
                <w:rFonts w:ascii="Arial" w:hAnsi="Arial" w:cs="Arial"/>
                <w:sz w:val="20"/>
                <w:szCs w:val="20"/>
              </w:rPr>
              <w:t>en charge de ce dossier</w:t>
            </w:r>
          </w:p>
        </w:tc>
        <w:tc>
          <w:tcPr>
            <w:tcW w:w="6877" w:type="dxa"/>
            <w:vAlign w:val="center"/>
          </w:tcPr>
          <w:p w14:paraId="1C778A56" w14:textId="77777777" w:rsidR="005F2AEC" w:rsidRPr="005D33BE" w:rsidRDefault="005F2AEC" w:rsidP="000A7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14:paraId="0C66EABD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7D0D1F4B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l’AP /CP</w:t>
            </w:r>
          </w:p>
        </w:tc>
        <w:tc>
          <w:tcPr>
            <w:tcW w:w="6877" w:type="dxa"/>
            <w:vAlign w:val="center"/>
          </w:tcPr>
          <w:p w14:paraId="7B768205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14:paraId="2319863A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6347FDF2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Rôle de l’AP / CP dans ce projet</w:t>
            </w:r>
          </w:p>
        </w:tc>
        <w:tc>
          <w:tcPr>
            <w:tcW w:w="6877" w:type="dxa"/>
            <w:vAlign w:val="center"/>
          </w:tcPr>
          <w:p w14:paraId="5BE609F9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14:paraId="217BA622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253F20B6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du projet</w:t>
            </w:r>
          </w:p>
        </w:tc>
        <w:tc>
          <w:tcPr>
            <w:tcW w:w="6877" w:type="dxa"/>
            <w:vAlign w:val="center"/>
          </w:tcPr>
          <w:p w14:paraId="01D69E18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14:paraId="4878CE3A" w14:textId="77777777" w:rsidTr="00EE47E4">
        <w:trPr>
          <w:trHeight w:val="1247"/>
        </w:trPr>
        <w:tc>
          <w:tcPr>
            <w:tcW w:w="3721" w:type="dxa"/>
            <w:vAlign w:val="center"/>
          </w:tcPr>
          <w:p w14:paraId="1FA12EA9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 recherchés</w:t>
            </w:r>
          </w:p>
        </w:tc>
        <w:tc>
          <w:tcPr>
            <w:tcW w:w="6877" w:type="dxa"/>
            <w:vAlign w:val="center"/>
          </w:tcPr>
          <w:p w14:paraId="0587DEBE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14:paraId="687F7C8A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5D8C718B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Nombre d’agents </w:t>
            </w:r>
            <w:r>
              <w:rPr>
                <w:rFonts w:ascii="Arial" w:hAnsi="Arial" w:cs="Arial"/>
                <w:sz w:val="20"/>
                <w:szCs w:val="20"/>
              </w:rPr>
              <w:t>concernés par ce projet</w:t>
            </w:r>
          </w:p>
        </w:tc>
        <w:tc>
          <w:tcPr>
            <w:tcW w:w="6877" w:type="dxa"/>
            <w:tcBorders>
              <w:bottom w:val="single" w:sz="4" w:space="0" w:color="auto"/>
            </w:tcBorders>
            <w:vAlign w:val="center"/>
          </w:tcPr>
          <w:p w14:paraId="6FECBF9A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A76" w:rsidRPr="00D37571" w14:paraId="21A3813C" w14:textId="77777777" w:rsidTr="00EE47E4">
        <w:trPr>
          <w:trHeight w:val="1021"/>
        </w:trPr>
        <w:tc>
          <w:tcPr>
            <w:tcW w:w="3721" w:type="dxa"/>
            <w:vAlign w:val="center"/>
          </w:tcPr>
          <w:p w14:paraId="7DD9B53D" w14:textId="77777777" w:rsidR="00131A76" w:rsidRPr="005D33BE" w:rsidRDefault="00131A76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Consultations des agents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240ACFB6" w14:textId="77777777" w:rsidR="00131A76" w:rsidRDefault="005A634E" w:rsidP="00EE47E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1416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131A76" w:rsidRPr="00A2212A">
              <w:rPr>
                <w:rFonts w:ascii="Arial" w:hAnsi="Arial" w:cs="Arial"/>
                <w:sz w:val="20"/>
                <w:szCs w:val="20"/>
              </w:rPr>
              <w:t>Oui</w:t>
            </w:r>
            <w:r w:rsidR="00131A7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661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76" w:rsidRPr="00A2212A"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4DCF37FB" w14:textId="77777777" w:rsidR="00131A76" w:rsidRPr="005D33BE" w:rsidRDefault="00131A76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comment : </w:t>
            </w:r>
          </w:p>
        </w:tc>
      </w:tr>
      <w:tr w:rsidR="00A2212A" w:rsidRPr="00D37571" w14:paraId="60006A42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18A1A79A" w14:textId="77777777" w:rsidR="00A2212A" w:rsidRPr="005D33BE" w:rsidRDefault="00A2212A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 effectuées par les agents dans ces locaux</w:t>
            </w:r>
          </w:p>
        </w:tc>
        <w:tc>
          <w:tcPr>
            <w:tcW w:w="6877" w:type="dxa"/>
            <w:vAlign w:val="center"/>
          </w:tcPr>
          <w:p w14:paraId="0CA77965" w14:textId="77777777" w:rsidR="00A2212A" w:rsidRDefault="005A634E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3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Maintenance des bâtiments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89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Administratif</w:t>
            </w:r>
          </w:p>
          <w:p w14:paraId="0FE8BEE2" w14:textId="77777777" w:rsidR="00A2212A" w:rsidRDefault="005A634E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38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Ménage     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95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Animation</w:t>
            </w:r>
          </w:p>
          <w:p w14:paraId="6EEF9780" w14:textId="77777777" w:rsidR="00A2212A" w:rsidRDefault="005A634E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89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Restauration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2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Scolaire / Périscolaire</w:t>
            </w:r>
          </w:p>
          <w:p w14:paraId="7893FA90" w14:textId="77777777" w:rsidR="00A2212A" w:rsidRPr="00A2212A" w:rsidRDefault="005A634E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22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Autres</w:t>
            </w:r>
            <w:r w:rsidR="00131A76">
              <w:rPr>
                <w:rFonts w:ascii="Arial" w:hAnsi="Arial" w:cs="Arial"/>
                <w:sz w:val="20"/>
                <w:szCs w:val="20"/>
              </w:rPr>
              <w:t xml:space="preserve">, précisez : </w:t>
            </w:r>
          </w:p>
        </w:tc>
      </w:tr>
      <w:tr w:rsidR="00A2212A" w:rsidRPr="00D37571" w14:paraId="48407035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0AF9613D" w14:textId="77777777" w:rsidR="00A2212A" w:rsidRPr="005D33BE" w:rsidRDefault="00A2212A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d’extérieurs 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DDPP pour une cantine scolaire)</w:t>
            </w:r>
          </w:p>
        </w:tc>
        <w:tc>
          <w:tcPr>
            <w:tcW w:w="6877" w:type="dxa"/>
            <w:vAlign w:val="center"/>
          </w:tcPr>
          <w:p w14:paraId="1C140CEC" w14:textId="77777777" w:rsidR="00A2212A" w:rsidRPr="00A2212A" w:rsidRDefault="00A2212A" w:rsidP="008D09D7">
            <w:pPr>
              <w:spacing w:before="60" w:line="264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14:paraId="2B00A921" w14:textId="77777777" w:rsidTr="008D09D7">
        <w:trPr>
          <w:trHeight w:val="567"/>
        </w:trPr>
        <w:tc>
          <w:tcPr>
            <w:tcW w:w="3721" w:type="dxa"/>
            <w:vAlign w:val="center"/>
          </w:tcPr>
          <w:p w14:paraId="6B1D7D1D" w14:textId="77777777"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7" w:type="dxa"/>
            <w:vAlign w:val="center"/>
          </w:tcPr>
          <w:p w14:paraId="6555B5E6" w14:textId="77777777" w:rsidR="00D01CBB" w:rsidRPr="00A2212A" w:rsidRDefault="005A634E" w:rsidP="008D09D7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4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76">
              <w:rPr>
                <w:rFonts w:ascii="Arial" w:hAnsi="Arial" w:cs="Arial"/>
                <w:sz w:val="20"/>
                <w:szCs w:val="20"/>
              </w:rPr>
              <w:t>Si possible, Cahier des Charges Techniques Particulières CCTP</w:t>
            </w:r>
          </w:p>
          <w:p w14:paraId="243015D8" w14:textId="77777777" w:rsidR="00D01CBB" w:rsidRDefault="005A634E" w:rsidP="008D09D7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48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76">
              <w:rPr>
                <w:rFonts w:ascii="Arial" w:hAnsi="Arial" w:cs="Arial"/>
                <w:sz w:val="20"/>
                <w:szCs w:val="20"/>
              </w:rPr>
              <w:t>Études pour travaux en régie</w:t>
            </w:r>
          </w:p>
          <w:p w14:paraId="63C2B86A" w14:textId="77777777" w:rsidR="00131A76" w:rsidRDefault="005A634E" w:rsidP="008D09D7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9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Arial" w:hAnsi="Arial" w:cs="Arial"/>
                <w:sz w:val="20"/>
                <w:szCs w:val="20"/>
              </w:rPr>
              <w:t xml:space="preserve"> Plans d’architecte annoté (Avant-Projet Définitif (APD))</w:t>
            </w:r>
          </w:p>
          <w:p w14:paraId="40299625" w14:textId="77777777" w:rsidR="00131A76" w:rsidRDefault="005A634E" w:rsidP="008D09D7">
            <w:pPr>
              <w:spacing w:after="6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88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Arial" w:hAnsi="Arial" w:cs="Arial"/>
                <w:sz w:val="20"/>
                <w:szCs w:val="20"/>
              </w:rPr>
              <w:t xml:space="preserve"> Plans avant / après</w:t>
            </w:r>
          </w:p>
          <w:p w14:paraId="1671E8E7" w14:textId="77777777" w:rsidR="004B5874" w:rsidRPr="004B5874" w:rsidRDefault="004B5874" w:rsidP="00EE47E4">
            <w:pPr>
              <w:spacing w:after="60" w:line="264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B5874">
              <w:rPr>
                <w:rFonts w:ascii="Arial" w:hAnsi="Arial" w:cs="Arial"/>
                <w:i/>
                <w:sz w:val="18"/>
                <w:szCs w:val="20"/>
              </w:rPr>
              <w:t>Merci de préciser directement sur les plans, les types de stockage (chimique, fioul, papier, ...), les aménagements prévus (cloisonnements, emplacements, ...), les modes de rang</w:t>
            </w:r>
            <w:r>
              <w:rPr>
                <w:rFonts w:ascii="Arial" w:hAnsi="Arial" w:cs="Arial"/>
                <w:i/>
                <w:sz w:val="18"/>
                <w:szCs w:val="20"/>
              </w:rPr>
              <w:t>ement (rayonnage, armoire, ...) ainsi que</w:t>
            </w:r>
            <w:r w:rsidRPr="004B5874">
              <w:rPr>
                <w:rFonts w:ascii="Arial" w:hAnsi="Arial" w:cs="Arial"/>
                <w:i/>
                <w:sz w:val="18"/>
                <w:szCs w:val="20"/>
              </w:rPr>
              <w:t xml:space="preserve"> les modes de stockages (tracteur, poulie, monte-charge, ...)</w:t>
            </w:r>
          </w:p>
        </w:tc>
      </w:tr>
    </w:tbl>
    <w:p w14:paraId="53652E34" w14:textId="77777777" w:rsidR="00D37571" w:rsidRPr="00D37571" w:rsidRDefault="00D37571" w:rsidP="00D37571">
      <w:pPr>
        <w:jc w:val="right"/>
        <w:rPr>
          <w:sz w:val="20"/>
        </w:rPr>
      </w:pPr>
    </w:p>
    <w:p w14:paraId="6BAA6B36" w14:textId="77777777" w:rsidR="00D1672D" w:rsidRPr="00D1672D" w:rsidRDefault="00D1672D" w:rsidP="00D37571">
      <w:pPr>
        <w:jc w:val="right"/>
        <w:rPr>
          <w:rFonts w:ascii="Arial" w:hAnsi="Arial" w:cs="Arial"/>
          <w:sz w:val="10"/>
        </w:rPr>
      </w:pPr>
    </w:p>
    <w:p w14:paraId="03DFED28" w14:textId="77777777" w:rsidR="00A2212A" w:rsidRDefault="00A2212A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</w:t>
      </w:r>
      <w:r w:rsidR="00EE47E4">
        <w:rPr>
          <w:rFonts w:ascii="Arial" w:hAnsi="Arial" w:cs="Arial"/>
          <w:sz w:val="20"/>
        </w:rPr>
        <w:t>..........................................</w:t>
      </w:r>
      <w:r>
        <w:rPr>
          <w:rFonts w:ascii="Arial" w:hAnsi="Arial" w:cs="Arial"/>
          <w:sz w:val="20"/>
        </w:rPr>
        <w:t xml:space="preserve">, le </w:t>
      </w:r>
      <w:r w:rsidR="00EE47E4">
        <w:rPr>
          <w:rFonts w:ascii="Arial" w:hAnsi="Arial" w:cs="Arial"/>
          <w:sz w:val="20"/>
        </w:rPr>
        <w:t>......................</w:t>
      </w:r>
      <w:r>
        <w:rPr>
          <w:rFonts w:ascii="Arial" w:hAnsi="Arial" w:cs="Arial"/>
          <w:sz w:val="20"/>
        </w:rPr>
        <w:t>....</w:t>
      </w:r>
    </w:p>
    <w:p w14:paraId="4099D8CB" w14:textId="4B75F6F2" w:rsidR="00D37571" w:rsidRPr="00D37571" w:rsidRDefault="00F702AE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8753" wp14:editId="094767F4">
                <wp:simplePos x="0" y="0"/>
                <wp:positionH relativeFrom="column">
                  <wp:posOffset>-476250</wp:posOffset>
                </wp:positionH>
                <wp:positionV relativeFrom="paragraph">
                  <wp:posOffset>160959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BCF98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bookmarkStart w:id="0" w:name="_Hlk145406142"/>
                          <w:p w14:paraId="5397B530" w14:textId="538B83A3" w:rsidR="00D1672D" w:rsidRDefault="005A634E" w:rsidP="00D1672D">
                            <w:pPr>
                              <w:spacing w:after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HYPERLINK "mailto:</w:instrText>
                            </w:r>
                            <w:r w:rsidRPr="005A634E">
                              <w:instrText>instances-paritaires@cdg86.fr</w:instrText>
                            </w:r>
                            <w:r>
                              <w:instrText>"</w:instrText>
                            </w:r>
                            <w:r>
                              <w:fldChar w:fldCharType="separate"/>
                            </w:r>
                            <w:r w:rsidRPr="000E6DC5">
                              <w:rPr>
                                <w:rStyle w:val="Lienhypertexte"/>
                              </w:rPr>
                              <w:t>instances-paritaires@cdg86.fr</w:t>
                            </w:r>
                            <w:r>
                              <w:fldChar w:fldCharType="end"/>
                            </w:r>
                          </w:p>
                          <w:bookmarkEnd w:id="0"/>
                          <w:p w14:paraId="7E0ECA66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F875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7.5pt;margin-top:12.6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" fillcolor="white [3201]" strokecolor="#56ac42" strokeweight=".5pt">
                <v:textbox>
                  <w:txbxContent>
                    <w:p w14:paraId="2A3BCF98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bookmarkStart w:id="1" w:name="_Hlk145406142"/>
                    <w:p w14:paraId="5397B530" w14:textId="538B83A3" w:rsidR="00D1672D" w:rsidRDefault="005A634E" w:rsidP="00D1672D">
                      <w:pPr>
                        <w:spacing w:after="0"/>
                        <w:jc w:val="center"/>
                      </w:pPr>
                      <w:r>
                        <w:fldChar w:fldCharType="begin"/>
                      </w:r>
                      <w:r>
                        <w:instrText>HYPERLINK "mailto:</w:instrText>
                      </w:r>
                      <w:r w:rsidRPr="005A634E">
                        <w:instrText>instances-paritaires@cdg86.fr</w:instrText>
                      </w:r>
                      <w:r>
                        <w:instrText>"</w:instrText>
                      </w:r>
                      <w:r>
                        <w:fldChar w:fldCharType="separate"/>
                      </w:r>
                      <w:r w:rsidRPr="000E6DC5">
                        <w:rPr>
                          <w:rStyle w:val="Lienhypertexte"/>
                        </w:rPr>
                        <w:t>instances-paritaires@cdg86.fr</w:t>
                      </w:r>
                      <w:r>
                        <w:fldChar w:fldCharType="end"/>
                      </w:r>
                    </w:p>
                    <w:bookmarkEnd w:id="1"/>
                    <w:p w14:paraId="7E0ECA66" w14:textId="77777777" w:rsidR="00D1672D" w:rsidRDefault="00D1672D"/>
                  </w:txbxContent>
                </v:textbox>
              </v:shape>
            </w:pict>
          </mc:Fallback>
        </mc:AlternateContent>
      </w:r>
      <w:r w:rsidR="005F2AEC"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691EC59A" w14:textId="77777777" w:rsidR="00D1672D" w:rsidRDefault="00D1672D" w:rsidP="005D33BE">
      <w:pPr>
        <w:spacing w:after="0"/>
      </w:pPr>
    </w:p>
    <w:sectPr w:rsidR="00D1672D" w:rsidSect="00D1672D">
      <w:headerReference w:type="default" r:id="rId8"/>
      <w:footerReference w:type="default" r:id="rId9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4B7C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7B826DC9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B37B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65BB4E8C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F2544" wp14:editId="0515A3DC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504F89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A53B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76BD97DC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B8FA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86695" wp14:editId="78D4354C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2BBCA" w14:textId="01DD7387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5F2AE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1B8B0755" w14:textId="77777777" w:rsidR="00AB47E2" w:rsidRDefault="007B1A5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Avis – </w:t>
                          </w:r>
                          <w:r w:rsidR="00DF041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Construction et Réhabilitation de locaux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866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3C22BBCA" w14:textId="01DD7387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5F2AEC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1B8B0755" w14:textId="77777777" w:rsidR="00AB47E2" w:rsidRDefault="007B1A5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Avis – </w:t>
                    </w:r>
                    <w:r w:rsidR="00DF0410">
                      <w:rPr>
                        <w:rFonts w:ascii="Arial" w:hAnsi="Arial" w:cs="Arial"/>
                        <w:b/>
                        <w:sz w:val="32"/>
                      </w:rPr>
                      <w:t>Construction et Réhabilitation de locaux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000D9648" wp14:editId="244AEA67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2850">
    <w:abstractNumId w:val="2"/>
  </w:num>
  <w:num w:numId="2" w16cid:durableId="324667089">
    <w:abstractNumId w:val="1"/>
  </w:num>
  <w:num w:numId="3" w16cid:durableId="1590458986">
    <w:abstractNumId w:val="0"/>
  </w:num>
  <w:num w:numId="4" w16cid:durableId="1623153365">
    <w:abstractNumId w:val="7"/>
  </w:num>
  <w:num w:numId="5" w16cid:durableId="534857095">
    <w:abstractNumId w:val="4"/>
  </w:num>
  <w:num w:numId="6" w16cid:durableId="1199010446">
    <w:abstractNumId w:val="5"/>
  </w:num>
  <w:num w:numId="7" w16cid:durableId="1315328465">
    <w:abstractNumId w:val="6"/>
  </w:num>
  <w:num w:numId="8" w16cid:durableId="45071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0A796A"/>
    <w:rsid w:val="000B3D5D"/>
    <w:rsid w:val="00116BF1"/>
    <w:rsid w:val="00131A76"/>
    <w:rsid w:val="00191086"/>
    <w:rsid w:val="002B1537"/>
    <w:rsid w:val="004B5874"/>
    <w:rsid w:val="005A634E"/>
    <w:rsid w:val="005C6CBB"/>
    <w:rsid w:val="005D33BE"/>
    <w:rsid w:val="005F2AEC"/>
    <w:rsid w:val="00633BE6"/>
    <w:rsid w:val="0067282B"/>
    <w:rsid w:val="006E5652"/>
    <w:rsid w:val="00705DF0"/>
    <w:rsid w:val="00736B3D"/>
    <w:rsid w:val="007A2E36"/>
    <w:rsid w:val="007B1A51"/>
    <w:rsid w:val="008D09D7"/>
    <w:rsid w:val="00A2212A"/>
    <w:rsid w:val="00AB47E2"/>
    <w:rsid w:val="00D01CBB"/>
    <w:rsid w:val="00D1672D"/>
    <w:rsid w:val="00D37571"/>
    <w:rsid w:val="00DE5768"/>
    <w:rsid w:val="00DF0410"/>
    <w:rsid w:val="00EE47E4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67448"/>
  <w15:docId w15:val="{F183A69B-CA73-4F9E-9A16-62931DB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A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4402-6A04-4EF3-B1AE-93564F3B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4</cp:revision>
  <cp:lastPrinted>2019-01-24T07:58:00Z</cp:lastPrinted>
  <dcterms:created xsi:type="dcterms:W3CDTF">2022-12-19T12:14:00Z</dcterms:created>
  <dcterms:modified xsi:type="dcterms:W3CDTF">2023-09-12T08:17:00Z</dcterms:modified>
</cp:coreProperties>
</file>