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C90C3" w14:textId="77777777" w:rsidR="006A0A3B" w:rsidRPr="006A0A3B" w:rsidRDefault="006A0A3B" w:rsidP="006A0A3B">
      <w:pPr>
        <w:spacing w:line="276" w:lineRule="auto"/>
        <w:jc w:val="both"/>
        <w:rPr>
          <w:rFonts w:ascii="Arial" w:hAnsi="Arial" w:cs="Arial"/>
        </w:rPr>
      </w:pPr>
    </w:p>
    <w:p w14:paraId="095A72A4" w14:textId="77777777" w:rsidR="006A0A3B" w:rsidRPr="00EB3576" w:rsidRDefault="006A0A3B" w:rsidP="00EB3576">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Arial" w:hAnsi="Arial" w:cs="Arial"/>
          <w:b/>
          <w:bCs/>
          <w:sz w:val="28"/>
          <w:szCs w:val="28"/>
        </w:rPr>
      </w:pPr>
      <w:r w:rsidRPr="00EB3576">
        <w:rPr>
          <w:rFonts w:ascii="Arial" w:hAnsi="Arial" w:cs="Arial"/>
          <w:b/>
          <w:bCs/>
          <w:sz w:val="28"/>
          <w:szCs w:val="28"/>
        </w:rPr>
        <w:t xml:space="preserve">Contrat </w:t>
      </w:r>
      <w:r w:rsidR="00EB3576" w:rsidRPr="00EB3576">
        <w:rPr>
          <w:rFonts w:ascii="Arial" w:hAnsi="Arial" w:cs="Arial"/>
          <w:b/>
          <w:bCs/>
          <w:sz w:val="28"/>
          <w:szCs w:val="28"/>
        </w:rPr>
        <w:t xml:space="preserve">à durée déterminée pour faire face à un </w:t>
      </w:r>
      <w:r w:rsidRPr="00EB3576">
        <w:rPr>
          <w:rFonts w:ascii="Arial" w:hAnsi="Arial" w:cs="Arial"/>
          <w:b/>
          <w:bCs/>
          <w:sz w:val="28"/>
          <w:szCs w:val="28"/>
        </w:rPr>
        <w:t>à accroissement temporaire d’activité</w:t>
      </w:r>
    </w:p>
    <w:p w14:paraId="6DECC355" w14:textId="77777777" w:rsidR="00EB3576" w:rsidRDefault="00EB3576" w:rsidP="006A0A3B">
      <w:pPr>
        <w:spacing w:line="276" w:lineRule="auto"/>
        <w:jc w:val="both"/>
        <w:rPr>
          <w:rFonts w:ascii="Arial" w:hAnsi="Arial" w:cs="Arial"/>
          <w:i/>
          <w:iCs/>
        </w:rPr>
      </w:pPr>
    </w:p>
    <w:p w14:paraId="2F0E9834" w14:textId="77777777" w:rsidR="00DC2DE6" w:rsidRDefault="006A0A3B" w:rsidP="006A0A3B">
      <w:pPr>
        <w:pStyle w:val="Paragraphedeliste"/>
        <w:numPr>
          <w:ilvl w:val="0"/>
          <w:numId w:val="9"/>
        </w:numPr>
        <w:spacing w:line="276" w:lineRule="auto"/>
        <w:jc w:val="both"/>
        <w:rPr>
          <w:rFonts w:ascii="Arial" w:hAnsi="Arial" w:cs="Arial"/>
          <w:b/>
          <w:bCs/>
          <w:color w:val="4472C4" w:themeColor="accent1"/>
        </w:rPr>
      </w:pPr>
      <w:r w:rsidRPr="00DC2DE6">
        <w:rPr>
          <w:rFonts w:ascii="Arial" w:hAnsi="Arial" w:cs="Arial"/>
          <w:b/>
          <w:bCs/>
          <w:color w:val="4472C4" w:themeColor="accent1"/>
        </w:rPr>
        <w:t>Article L. 332-23 1° du code général de la fonction publique</w:t>
      </w:r>
      <w:r w:rsidR="00EB3576" w:rsidRPr="00DC2DE6">
        <w:rPr>
          <w:rFonts w:ascii="Arial" w:hAnsi="Arial" w:cs="Arial"/>
          <w:b/>
          <w:bCs/>
          <w:color w:val="4472C4" w:themeColor="accent1"/>
        </w:rPr>
        <w:t>.</w:t>
      </w:r>
    </w:p>
    <w:p w14:paraId="5DF1D456" w14:textId="77777777" w:rsidR="006A0A3B" w:rsidRPr="00DC2DE6" w:rsidRDefault="006A0A3B" w:rsidP="006A0A3B">
      <w:pPr>
        <w:pStyle w:val="Paragraphedeliste"/>
        <w:numPr>
          <w:ilvl w:val="0"/>
          <w:numId w:val="9"/>
        </w:numPr>
        <w:spacing w:line="276" w:lineRule="auto"/>
        <w:jc w:val="both"/>
        <w:rPr>
          <w:rFonts w:ascii="Arial" w:hAnsi="Arial" w:cs="Arial"/>
          <w:b/>
          <w:bCs/>
          <w:color w:val="4472C4" w:themeColor="accent1"/>
        </w:rPr>
      </w:pPr>
      <w:r w:rsidRPr="00DC2DE6">
        <w:rPr>
          <w:rFonts w:ascii="Arial" w:hAnsi="Arial" w:cs="Arial"/>
          <w:b/>
          <w:bCs/>
          <w:color w:val="4472C4" w:themeColor="accent1"/>
        </w:rPr>
        <w:t>Durée maximale de 12 mois sur une période consécutive de 18 mois, renouvellement compris.</w:t>
      </w:r>
    </w:p>
    <w:p w14:paraId="216BD218" w14:textId="77777777" w:rsidR="006A0A3B" w:rsidRPr="006A0A3B" w:rsidRDefault="006A0A3B" w:rsidP="006A0A3B">
      <w:pPr>
        <w:spacing w:line="276" w:lineRule="auto"/>
        <w:jc w:val="both"/>
        <w:rPr>
          <w:rFonts w:ascii="Arial" w:hAnsi="Arial" w:cs="Arial"/>
        </w:rPr>
      </w:pPr>
    </w:p>
    <w:p w14:paraId="61168C8A" w14:textId="77777777" w:rsidR="006A0A3B" w:rsidRPr="00EB3576" w:rsidRDefault="006A0A3B" w:rsidP="006A0A3B">
      <w:pPr>
        <w:spacing w:line="276" w:lineRule="auto"/>
        <w:jc w:val="both"/>
        <w:rPr>
          <w:rFonts w:ascii="Arial" w:hAnsi="Arial" w:cs="Arial"/>
          <w:b/>
          <w:bCs/>
        </w:rPr>
      </w:pPr>
      <w:r w:rsidRPr="00EB3576">
        <w:rPr>
          <w:rFonts w:ascii="Arial" w:hAnsi="Arial" w:cs="Arial"/>
          <w:b/>
          <w:bCs/>
        </w:rPr>
        <w:t>Entre</w:t>
      </w:r>
    </w:p>
    <w:p w14:paraId="391A870A" w14:textId="77777777" w:rsidR="006A0A3B" w:rsidRPr="006A0A3B" w:rsidRDefault="006A0A3B" w:rsidP="006A0A3B">
      <w:pPr>
        <w:spacing w:line="276" w:lineRule="auto"/>
        <w:jc w:val="both"/>
        <w:rPr>
          <w:rFonts w:ascii="Arial" w:hAnsi="Arial" w:cs="Arial"/>
        </w:rPr>
      </w:pPr>
    </w:p>
    <w:p w14:paraId="49BB5C9B" w14:textId="77777777" w:rsidR="006A0A3B" w:rsidRPr="006A0A3B" w:rsidRDefault="006A0A3B" w:rsidP="006A0A3B">
      <w:pPr>
        <w:spacing w:line="276" w:lineRule="auto"/>
        <w:jc w:val="both"/>
        <w:rPr>
          <w:rFonts w:ascii="Arial" w:hAnsi="Arial" w:cs="Arial"/>
        </w:rPr>
      </w:pPr>
      <w:r w:rsidRPr="006A0A3B">
        <w:rPr>
          <w:rFonts w:ascii="Arial" w:hAnsi="Arial" w:cs="Arial"/>
        </w:rPr>
        <w:t xml:space="preserve">..................................... </w:t>
      </w:r>
      <w:r w:rsidRPr="00EB3576">
        <w:rPr>
          <w:rFonts w:ascii="Arial" w:hAnsi="Arial" w:cs="Arial"/>
          <w:i/>
          <w:iCs/>
          <w:color w:val="4472C4" w:themeColor="accent1"/>
        </w:rPr>
        <w:t>(dénomination exacte de la collectivité)</w:t>
      </w:r>
      <w:r w:rsidRPr="00EB3576">
        <w:rPr>
          <w:rFonts w:ascii="Arial" w:hAnsi="Arial" w:cs="Arial"/>
          <w:color w:val="4472C4" w:themeColor="accent1"/>
        </w:rPr>
        <w:t xml:space="preserve"> </w:t>
      </w:r>
      <w:r w:rsidRPr="006A0A3B">
        <w:rPr>
          <w:rFonts w:ascii="Arial" w:hAnsi="Arial" w:cs="Arial"/>
        </w:rPr>
        <w:t xml:space="preserve">représentée par </w:t>
      </w:r>
      <w:r w:rsidRPr="00EB3576">
        <w:rPr>
          <w:rFonts w:ascii="Arial" w:hAnsi="Arial" w:cs="Arial"/>
          <w:i/>
          <w:iCs/>
          <w:color w:val="4472C4" w:themeColor="accent1"/>
        </w:rPr>
        <w:t>(son Maire ou Président)</w:t>
      </w:r>
      <w:r w:rsidRPr="00EB3576">
        <w:rPr>
          <w:rFonts w:ascii="Arial" w:hAnsi="Arial" w:cs="Arial"/>
          <w:color w:val="4472C4" w:themeColor="accent1"/>
        </w:rPr>
        <w:t xml:space="preserve"> </w:t>
      </w:r>
      <w:r w:rsidRPr="006A0A3B">
        <w:rPr>
          <w:rFonts w:ascii="Arial" w:hAnsi="Arial" w:cs="Arial"/>
        </w:rPr>
        <w:t xml:space="preserve">et dûment habilité par délibération du ................................ </w:t>
      </w:r>
      <w:r w:rsidRPr="00EB3576">
        <w:rPr>
          <w:rFonts w:ascii="Arial" w:hAnsi="Arial" w:cs="Arial"/>
          <w:i/>
          <w:iCs/>
          <w:color w:val="4472C4" w:themeColor="accent1"/>
        </w:rPr>
        <w:t>(indiquer l’organe délibérant</w:t>
      </w:r>
      <w:r w:rsidRPr="006A0A3B">
        <w:rPr>
          <w:rFonts w:ascii="Arial" w:hAnsi="Arial" w:cs="Arial"/>
        </w:rPr>
        <w:t>) en date du ...............................................</w:t>
      </w:r>
    </w:p>
    <w:p w14:paraId="33DC7536" w14:textId="77777777" w:rsidR="006A0A3B" w:rsidRPr="006A0A3B" w:rsidRDefault="006A0A3B" w:rsidP="006A0A3B">
      <w:pPr>
        <w:spacing w:line="276" w:lineRule="auto"/>
        <w:jc w:val="both"/>
        <w:rPr>
          <w:rFonts w:ascii="Arial" w:hAnsi="Arial" w:cs="Arial"/>
        </w:rPr>
      </w:pPr>
    </w:p>
    <w:p w14:paraId="2B89565C" w14:textId="77777777" w:rsidR="006A0A3B" w:rsidRPr="00EB3576" w:rsidRDefault="006A0A3B" w:rsidP="006A0A3B">
      <w:pPr>
        <w:spacing w:line="276" w:lineRule="auto"/>
        <w:jc w:val="both"/>
        <w:rPr>
          <w:rFonts w:ascii="Arial" w:hAnsi="Arial" w:cs="Arial"/>
          <w:b/>
          <w:bCs/>
        </w:rPr>
      </w:pPr>
      <w:r w:rsidRPr="00EB3576">
        <w:rPr>
          <w:rFonts w:ascii="Arial" w:hAnsi="Arial" w:cs="Arial"/>
          <w:b/>
          <w:bCs/>
        </w:rPr>
        <w:t>Et</w:t>
      </w:r>
    </w:p>
    <w:p w14:paraId="4EC2D4AC" w14:textId="77777777" w:rsidR="006A0A3B" w:rsidRPr="006A0A3B" w:rsidRDefault="006A0A3B" w:rsidP="006A0A3B">
      <w:pPr>
        <w:spacing w:line="276" w:lineRule="auto"/>
        <w:jc w:val="both"/>
        <w:rPr>
          <w:rFonts w:ascii="Arial" w:hAnsi="Arial" w:cs="Arial"/>
        </w:rPr>
      </w:pPr>
    </w:p>
    <w:p w14:paraId="1D059297" w14:textId="4E36CB37" w:rsidR="008C79B0" w:rsidRDefault="00EB3576" w:rsidP="006A0A3B">
      <w:pPr>
        <w:spacing w:line="276" w:lineRule="auto"/>
        <w:jc w:val="both"/>
        <w:rPr>
          <w:rFonts w:ascii="Arial" w:hAnsi="Arial" w:cs="Arial"/>
        </w:rPr>
      </w:pPr>
      <w:r w:rsidRPr="00EB3576">
        <w:rPr>
          <w:rFonts w:ascii="Arial" w:hAnsi="Arial" w:cs="Arial"/>
          <w:i/>
          <w:iCs/>
          <w:color w:val="4472C4" w:themeColor="accent1"/>
        </w:rPr>
        <w:t>Mme/M</w:t>
      </w:r>
      <w:r w:rsidRPr="00EB3576">
        <w:rPr>
          <w:rFonts w:ascii="Arial" w:hAnsi="Arial" w:cs="Arial"/>
          <w:color w:val="4472C4" w:themeColor="accent1"/>
        </w:rPr>
        <w:t xml:space="preserve"> </w:t>
      </w:r>
      <w:r w:rsidR="006A0A3B" w:rsidRPr="006A0A3B">
        <w:rPr>
          <w:rFonts w:ascii="Arial" w:hAnsi="Arial" w:cs="Arial"/>
        </w:rPr>
        <w:t xml:space="preserve">........................................... </w:t>
      </w:r>
      <w:r w:rsidR="006A0A3B" w:rsidRPr="00EB3576">
        <w:rPr>
          <w:rFonts w:ascii="Arial" w:hAnsi="Arial" w:cs="Arial"/>
          <w:i/>
          <w:iCs/>
          <w:color w:val="4472C4" w:themeColor="accent1"/>
        </w:rPr>
        <w:t>(nom, prénom)</w:t>
      </w:r>
      <w:r w:rsidR="006A0A3B" w:rsidRPr="006A0A3B">
        <w:rPr>
          <w:rFonts w:ascii="Arial" w:hAnsi="Arial" w:cs="Arial"/>
        </w:rPr>
        <w:t xml:space="preserve"> né(e) le ....................................... domicilié(e) à ............................. </w:t>
      </w:r>
      <w:r w:rsidR="006A0A3B" w:rsidRPr="00EB3576">
        <w:rPr>
          <w:rFonts w:ascii="Arial" w:hAnsi="Arial" w:cs="Arial"/>
          <w:i/>
          <w:iCs/>
          <w:color w:val="4472C4" w:themeColor="accent1"/>
        </w:rPr>
        <w:t>(adresse)</w:t>
      </w:r>
      <w:r w:rsidR="006A0A3B" w:rsidRPr="006A0A3B">
        <w:rPr>
          <w:rFonts w:ascii="Arial" w:hAnsi="Arial" w:cs="Arial"/>
        </w:rPr>
        <w:t xml:space="preserve"> .................................. </w:t>
      </w:r>
    </w:p>
    <w:p w14:paraId="64A13759" w14:textId="77777777" w:rsidR="00CC03AE" w:rsidRPr="00BC6269" w:rsidRDefault="00CC03AE" w:rsidP="00CC03AE">
      <w:pPr>
        <w:spacing w:line="276" w:lineRule="auto"/>
        <w:jc w:val="both"/>
        <w:rPr>
          <w:rFonts w:ascii="Arial" w:hAnsi="Arial" w:cs="Arial"/>
        </w:rPr>
      </w:pPr>
    </w:p>
    <w:p w14:paraId="5CE614C0" w14:textId="72E1AD78" w:rsidR="00CC03AE" w:rsidRDefault="00CC03AE" w:rsidP="006A0A3B">
      <w:pPr>
        <w:spacing w:line="276" w:lineRule="auto"/>
        <w:jc w:val="both"/>
        <w:rPr>
          <w:rFonts w:ascii="Arial" w:hAnsi="Arial" w:cs="Arial"/>
        </w:rPr>
      </w:pPr>
      <w:r w:rsidRPr="00BC6269">
        <w:rPr>
          <w:rFonts w:ascii="Arial" w:hAnsi="Arial" w:cs="Arial"/>
        </w:rPr>
        <w:t>Ci-après désigné(e) « le cocontractant »,</w:t>
      </w:r>
    </w:p>
    <w:p w14:paraId="70D210DA" w14:textId="77777777" w:rsidR="003C4F50" w:rsidRDefault="003C4F50" w:rsidP="006A0A3B">
      <w:pPr>
        <w:spacing w:line="276" w:lineRule="auto"/>
        <w:jc w:val="both"/>
        <w:rPr>
          <w:rFonts w:ascii="Arial" w:hAnsi="Arial" w:cs="Arial"/>
        </w:rPr>
      </w:pPr>
    </w:p>
    <w:p w14:paraId="0EED63DA" w14:textId="77777777" w:rsidR="00EB3576" w:rsidRDefault="00EB3576" w:rsidP="006A0A3B">
      <w:pPr>
        <w:spacing w:line="276" w:lineRule="auto"/>
        <w:jc w:val="both"/>
        <w:rPr>
          <w:rFonts w:ascii="Arial" w:hAnsi="Arial" w:cs="Arial"/>
        </w:rPr>
      </w:pPr>
    </w:p>
    <w:p w14:paraId="441C57D8" w14:textId="77777777" w:rsidR="006A0A3B" w:rsidRPr="006A0A3B" w:rsidRDefault="006A0A3B" w:rsidP="00D4293B">
      <w:pPr>
        <w:spacing w:after="120" w:line="276" w:lineRule="auto"/>
        <w:jc w:val="both"/>
        <w:rPr>
          <w:rFonts w:ascii="Arial" w:hAnsi="Arial" w:cs="Arial"/>
        </w:rPr>
      </w:pPr>
      <w:r w:rsidRPr="006A0A3B">
        <w:rPr>
          <w:rFonts w:ascii="Arial" w:hAnsi="Arial" w:cs="Arial"/>
        </w:rPr>
        <w:t>Vu le code général de la fonction publique, notamment son article L. 332-23 1°</w:t>
      </w:r>
      <w:r w:rsidR="00D00CBF">
        <w:rPr>
          <w:rFonts w:ascii="Arial" w:hAnsi="Arial" w:cs="Arial"/>
        </w:rPr>
        <w:t>,</w:t>
      </w:r>
      <w:r w:rsidRPr="006A0A3B">
        <w:rPr>
          <w:rFonts w:ascii="Arial" w:hAnsi="Arial" w:cs="Arial"/>
        </w:rPr>
        <w:t xml:space="preserve"> </w:t>
      </w:r>
    </w:p>
    <w:p w14:paraId="0E62D569" w14:textId="77777777" w:rsidR="006A0A3B" w:rsidRPr="006A0A3B" w:rsidRDefault="006A0A3B" w:rsidP="00D4293B">
      <w:pPr>
        <w:spacing w:after="120" w:line="276" w:lineRule="auto"/>
        <w:jc w:val="both"/>
        <w:rPr>
          <w:rFonts w:ascii="Arial" w:hAnsi="Arial" w:cs="Arial"/>
        </w:rPr>
      </w:pPr>
      <w:r w:rsidRPr="006A0A3B">
        <w:rPr>
          <w:rFonts w:ascii="Arial" w:hAnsi="Arial" w:cs="Arial"/>
        </w:rPr>
        <w:t>Vu le code général des collectivités territoriales,</w:t>
      </w:r>
    </w:p>
    <w:p w14:paraId="00A1CBC1" w14:textId="301146F2" w:rsidR="006A0A3B" w:rsidRPr="006A0A3B" w:rsidRDefault="006A0A3B" w:rsidP="00D4293B">
      <w:pPr>
        <w:spacing w:after="120" w:line="276" w:lineRule="auto"/>
        <w:jc w:val="both"/>
        <w:rPr>
          <w:rFonts w:ascii="Arial" w:hAnsi="Arial" w:cs="Arial"/>
        </w:rPr>
      </w:pPr>
      <w:r w:rsidRPr="006A0A3B">
        <w:rPr>
          <w:rFonts w:ascii="Arial" w:hAnsi="Arial" w:cs="Arial"/>
        </w:rPr>
        <w:t xml:space="preserve">Vu le décret n° 88-145 du 15 février 1988 </w:t>
      </w:r>
      <w:r w:rsidR="008C79B0">
        <w:rPr>
          <w:rFonts w:ascii="Arial" w:hAnsi="Arial" w:cs="Arial"/>
        </w:rPr>
        <w:t xml:space="preserve">modifié </w:t>
      </w:r>
      <w:r w:rsidRPr="006A0A3B">
        <w:rPr>
          <w:rFonts w:ascii="Arial" w:hAnsi="Arial" w:cs="Arial"/>
        </w:rPr>
        <w:t>relatif aux agents contractuels de la fonction publique territoriale,</w:t>
      </w:r>
    </w:p>
    <w:p w14:paraId="5A125DD7" w14:textId="61D52A9B" w:rsidR="006A0A3B" w:rsidRPr="00D63827" w:rsidRDefault="006A0A3B" w:rsidP="00D4293B">
      <w:pPr>
        <w:spacing w:after="120" w:line="276" w:lineRule="auto"/>
        <w:jc w:val="both"/>
        <w:rPr>
          <w:rFonts w:ascii="Arial" w:hAnsi="Arial" w:cs="Arial"/>
          <w:color w:val="4472C4" w:themeColor="accent1"/>
        </w:rPr>
      </w:pPr>
      <w:r w:rsidRPr="00D63827">
        <w:rPr>
          <w:rFonts w:ascii="Arial" w:hAnsi="Arial" w:cs="Arial"/>
          <w:color w:val="4472C4" w:themeColor="accent1"/>
        </w:rPr>
        <w:t xml:space="preserve">Vu la délibération </w:t>
      </w:r>
      <w:r w:rsidR="00CC03AE">
        <w:rPr>
          <w:rFonts w:ascii="Arial" w:hAnsi="Arial" w:cs="Arial"/>
          <w:color w:val="4472C4" w:themeColor="accent1"/>
        </w:rPr>
        <w:t>autorisant le recours à un agent contractuel pour pourvoir un emploi</w:t>
      </w:r>
      <w:r w:rsidR="00335575">
        <w:rPr>
          <w:rFonts w:ascii="Arial" w:hAnsi="Arial" w:cs="Arial"/>
          <w:color w:val="4472C4" w:themeColor="accent1"/>
        </w:rPr>
        <w:t xml:space="preserve"> non</w:t>
      </w:r>
      <w:r w:rsidR="00CC03AE">
        <w:rPr>
          <w:rFonts w:ascii="Arial" w:hAnsi="Arial" w:cs="Arial"/>
          <w:color w:val="4472C4" w:themeColor="accent1"/>
        </w:rPr>
        <w:t xml:space="preserve"> permanent ;</w:t>
      </w:r>
    </w:p>
    <w:p w14:paraId="0DA6D9D3" w14:textId="77777777" w:rsidR="006A0A3B" w:rsidRPr="006A0A3B" w:rsidRDefault="006A0A3B" w:rsidP="00D4293B">
      <w:pPr>
        <w:spacing w:after="120" w:line="276" w:lineRule="auto"/>
        <w:jc w:val="both"/>
        <w:rPr>
          <w:rFonts w:ascii="Arial" w:hAnsi="Arial" w:cs="Arial"/>
        </w:rPr>
      </w:pPr>
      <w:r w:rsidRPr="006A0A3B">
        <w:rPr>
          <w:rFonts w:ascii="Arial" w:hAnsi="Arial" w:cs="Arial"/>
        </w:rPr>
        <w:t xml:space="preserve">Vu la candidature présentée par </w:t>
      </w:r>
      <w:r w:rsidR="00EA411F" w:rsidRPr="00EA411F">
        <w:rPr>
          <w:rFonts w:ascii="Arial" w:hAnsi="Arial" w:cs="Arial"/>
          <w:i/>
          <w:iCs/>
          <w:color w:val="4472C4" w:themeColor="accent1"/>
        </w:rPr>
        <w:t>(l’agent)</w:t>
      </w:r>
      <w:r w:rsidR="00EA411F" w:rsidRPr="00EA411F">
        <w:rPr>
          <w:rFonts w:ascii="Arial" w:hAnsi="Arial" w:cs="Arial"/>
          <w:color w:val="4472C4" w:themeColor="accent1"/>
        </w:rPr>
        <w:t xml:space="preserve"> </w:t>
      </w:r>
      <w:r w:rsidRPr="006A0A3B">
        <w:rPr>
          <w:rFonts w:ascii="Arial" w:hAnsi="Arial" w:cs="Arial"/>
        </w:rPr>
        <w:t>..................,</w:t>
      </w:r>
    </w:p>
    <w:p w14:paraId="54FF34FD" w14:textId="77777777" w:rsidR="006A0A3B" w:rsidRPr="006A0A3B" w:rsidRDefault="006A0A3B" w:rsidP="006A0A3B">
      <w:pPr>
        <w:spacing w:line="276" w:lineRule="auto"/>
        <w:jc w:val="both"/>
        <w:rPr>
          <w:rFonts w:ascii="Arial" w:hAnsi="Arial" w:cs="Arial"/>
        </w:rPr>
      </w:pPr>
    </w:p>
    <w:p w14:paraId="5DA0B6BC" w14:textId="77777777" w:rsidR="006A0A3B" w:rsidRPr="00D4293B" w:rsidRDefault="006A0A3B" w:rsidP="00D4293B">
      <w:pPr>
        <w:spacing w:line="276" w:lineRule="auto"/>
        <w:jc w:val="center"/>
        <w:rPr>
          <w:rFonts w:ascii="Arial" w:hAnsi="Arial" w:cs="Arial"/>
          <w:b/>
          <w:bCs/>
        </w:rPr>
      </w:pPr>
      <w:r w:rsidRPr="00D4293B">
        <w:rPr>
          <w:rFonts w:ascii="Arial" w:hAnsi="Arial" w:cs="Arial"/>
          <w:b/>
          <w:bCs/>
        </w:rPr>
        <w:t>Il a été convenu ce qui suit :</w:t>
      </w:r>
    </w:p>
    <w:p w14:paraId="798F288E" w14:textId="77777777" w:rsidR="00EB3576" w:rsidRPr="00EB3576" w:rsidRDefault="00EB3576" w:rsidP="006A0A3B">
      <w:pPr>
        <w:spacing w:line="276" w:lineRule="auto"/>
        <w:jc w:val="both"/>
        <w:rPr>
          <w:rFonts w:ascii="Arial" w:hAnsi="Arial" w:cs="Arial"/>
          <w:b/>
          <w:bCs/>
        </w:rPr>
      </w:pPr>
    </w:p>
    <w:p w14:paraId="0413BCC3" w14:textId="77777777" w:rsidR="006A0A3B" w:rsidRPr="00D4293B" w:rsidRDefault="006A0A3B" w:rsidP="00D4293B">
      <w:pPr>
        <w:pStyle w:val="Titre1"/>
      </w:pPr>
      <w:r w:rsidRPr="00D4293B">
        <w:t>ARTICLE 1 : OBJET ET DUREE DU CONTRAT</w:t>
      </w:r>
    </w:p>
    <w:p w14:paraId="043D2AFB" w14:textId="77777777" w:rsidR="006A0A3B" w:rsidRPr="006A0A3B" w:rsidRDefault="006A0A3B" w:rsidP="006A0A3B">
      <w:pPr>
        <w:spacing w:line="276" w:lineRule="auto"/>
        <w:jc w:val="both"/>
        <w:rPr>
          <w:rFonts w:ascii="Arial" w:hAnsi="Arial" w:cs="Arial"/>
        </w:rPr>
      </w:pPr>
    </w:p>
    <w:p w14:paraId="39A6A41E" w14:textId="77777777" w:rsidR="006A0A3B" w:rsidRPr="00B01AEB" w:rsidRDefault="00B01AEB" w:rsidP="006A0A3B">
      <w:pPr>
        <w:spacing w:line="276" w:lineRule="auto"/>
        <w:jc w:val="both"/>
        <w:rPr>
          <w:rFonts w:ascii="Arial" w:hAnsi="Arial" w:cs="Arial"/>
          <w:i/>
          <w:iCs/>
          <w:color w:val="4472C4" w:themeColor="accent1"/>
        </w:rPr>
      </w:pPr>
      <w:r w:rsidRPr="00EA411F">
        <w:rPr>
          <w:rFonts w:ascii="Arial" w:hAnsi="Arial" w:cs="Arial"/>
          <w:i/>
          <w:iCs/>
          <w:color w:val="4472C4" w:themeColor="accent1"/>
        </w:rPr>
        <w:t>(L’agent)</w:t>
      </w:r>
      <w:r>
        <w:rPr>
          <w:rFonts w:ascii="Arial" w:hAnsi="Arial" w:cs="Arial"/>
          <w:i/>
          <w:iCs/>
          <w:color w:val="4472C4" w:themeColor="accent1"/>
        </w:rPr>
        <w:t xml:space="preserve"> </w:t>
      </w:r>
      <w:r w:rsidR="006A0A3B" w:rsidRPr="006A0A3B">
        <w:rPr>
          <w:rFonts w:ascii="Arial" w:hAnsi="Arial" w:cs="Arial"/>
        </w:rPr>
        <w:t xml:space="preserve">............................... est recruté(e) en qualité de ………………….. </w:t>
      </w:r>
      <w:r w:rsidR="006A0A3B" w:rsidRPr="00B01AEB">
        <w:rPr>
          <w:rFonts w:ascii="Arial" w:hAnsi="Arial" w:cs="Arial"/>
          <w:i/>
          <w:iCs/>
          <w:color w:val="4472C4" w:themeColor="accent1"/>
        </w:rPr>
        <w:t>(préciser le grade)</w:t>
      </w:r>
      <w:r w:rsidR="006A0A3B" w:rsidRPr="00B01AEB">
        <w:rPr>
          <w:rFonts w:ascii="Arial" w:hAnsi="Arial" w:cs="Arial"/>
          <w:color w:val="4472C4" w:themeColor="accent1"/>
        </w:rPr>
        <w:t xml:space="preserve"> </w:t>
      </w:r>
      <w:r w:rsidR="006A0A3B" w:rsidRPr="006A0A3B">
        <w:rPr>
          <w:rFonts w:ascii="Arial" w:hAnsi="Arial" w:cs="Arial"/>
        </w:rPr>
        <w:t xml:space="preserve">contractuel relevant de la catégorie hiérarchique … </w:t>
      </w:r>
      <w:r w:rsidR="006A0A3B" w:rsidRPr="00B01AEB">
        <w:rPr>
          <w:rFonts w:ascii="Arial" w:hAnsi="Arial" w:cs="Arial"/>
          <w:i/>
          <w:iCs/>
          <w:color w:val="4472C4" w:themeColor="accent1"/>
        </w:rPr>
        <w:t xml:space="preserve">(A,B,C) </w:t>
      </w:r>
      <w:r w:rsidR="006A0A3B" w:rsidRPr="006A0A3B">
        <w:rPr>
          <w:rFonts w:ascii="Arial" w:hAnsi="Arial" w:cs="Arial"/>
        </w:rPr>
        <w:t xml:space="preserve">pour accomplir les fonctions suivantes : .........................................., à compter du ...................... pour une durée déterminée de …………………. </w:t>
      </w:r>
      <w:r w:rsidR="006A0A3B" w:rsidRPr="00B01AEB">
        <w:rPr>
          <w:rFonts w:ascii="Arial" w:hAnsi="Arial" w:cs="Arial"/>
          <w:i/>
          <w:iCs/>
          <w:color w:val="4472C4" w:themeColor="accent1"/>
        </w:rPr>
        <w:t>(</w:t>
      </w:r>
      <w:r w:rsidRPr="00B01AEB">
        <w:rPr>
          <w:rFonts w:ascii="Arial" w:hAnsi="Arial" w:cs="Arial"/>
          <w:i/>
          <w:iCs/>
          <w:color w:val="4472C4" w:themeColor="accent1"/>
        </w:rPr>
        <w:t>Durée</w:t>
      </w:r>
      <w:r w:rsidR="006A0A3B" w:rsidRPr="00B01AEB">
        <w:rPr>
          <w:rFonts w:ascii="Arial" w:hAnsi="Arial" w:cs="Arial"/>
          <w:i/>
          <w:iCs/>
          <w:color w:val="4472C4" w:themeColor="accent1"/>
        </w:rPr>
        <w:t xml:space="preserve"> maximale de 12 mois sur une période consécutive de 18 mois, renouvellement compris).</w:t>
      </w:r>
    </w:p>
    <w:p w14:paraId="48F2F0EF" w14:textId="77777777" w:rsidR="006A0A3B" w:rsidRPr="006A0A3B" w:rsidRDefault="006A0A3B" w:rsidP="006A0A3B">
      <w:pPr>
        <w:spacing w:line="276" w:lineRule="auto"/>
        <w:jc w:val="both"/>
        <w:rPr>
          <w:rFonts w:ascii="Arial" w:hAnsi="Arial" w:cs="Arial"/>
        </w:rPr>
      </w:pPr>
    </w:p>
    <w:p w14:paraId="2B11D917" w14:textId="77777777" w:rsidR="006A0A3B" w:rsidRDefault="006A0A3B" w:rsidP="006A0A3B">
      <w:pPr>
        <w:spacing w:line="276" w:lineRule="auto"/>
        <w:jc w:val="both"/>
        <w:rPr>
          <w:rFonts w:ascii="Arial" w:hAnsi="Arial" w:cs="Arial"/>
        </w:rPr>
      </w:pPr>
      <w:r w:rsidRPr="00B01AEB">
        <w:rPr>
          <w:rFonts w:ascii="Arial" w:hAnsi="Arial" w:cs="Arial"/>
          <w:i/>
          <w:iCs/>
          <w:color w:val="4472C4" w:themeColor="accent1"/>
        </w:rPr>
        <w:t>(le cas échéant)</w:t>
      </w:r>
      <w:r w:rsidRPr="006A0A3B">
        <w:rPr>
          <w:rFonts w:ascii="Arial" w:hAnsi="Arial" w:cs="Arial"/>
        </w:rPr>
        <w:t xml:space="preserve"> L’agent est soumis à une période d’essai de ………………………… </w:t>
      </w:r>
    </w:p>
    <w:p w14:paraId="66C22025" w14:textId="77777777" w:rsidR="00B01AEB" w:rsidRDefault="00B01AEB" w:rsidP="00B01AEB">
      <w:pPr>
        <w:jc w:val="both"/>
        <w:rPr>
          <w:rFonts w:ascii="Calibri" w:hAnsi="Calibri"/>
          <w:sz w:val="18"/>
          <w:szCs w:val="18"/>
        </w:rPr>
      </w:pPr>
    </w:p>
    <w:p w14:paraId="40580EA6" w14:textId="77777777" w:rsidR="00B01AEB" w:rsidRPr="00B01AEB" w:rsidRDefault="00B01AEB" w:rsidP="00B01AEB">
      <w:pPr>
        <w:jc w:val="both"/>
        <w:rPr>
          <w:rFonts w:ascii="Arial" w:hAnsi="Arial" w:cs="Arial"/>
          <w:i/>
          <w:iCs/>
          <w:color w:val="4472C4" w:themeColor="accent1"/>
        </w:rPr>
      </w:pPr>
      <w:r w:rsidRPr="00B01AEB">
        <w:rPr>
          <w:rFonts w:ascii="Arial" w:hAnsi="Arial" w:cs="Arial"/>
          <w:i/>
          <w:iCs/>
          <w:color w:val="4472C4" w:themeColor="accent1"/>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0D36BCAA" w14:textId="77777777" w:rsidR="00B01AEB" w:rsidRPr="006A0A3B" w:rsidRDefault="00B01AEB" w:rsidP="006A0A3B">
      <w:pPr>
        <w:spacing w:line="276" w:lineRule="auto"/>
        <w:jc w:val="both"/>
        <w:rPr>
          <w:rFonts w:ascii="Arial" w:hAnsi="Arial" w:cs="Arial"/>
        </w:rPr>
      </w:pPr>
    </w:p>
    <w:p w14:paraId="07F08EBE" w14:textId="77777777" w:rsidR="006A0A3B" w:rsidRPr="006A0A3B" w:rsidRDefault="006A0A3B" w:rsidP="006A0A3B">
      <w:pPr>
        <w:spacing w:line="276" w:lineRule="auto"/>
        <w:jc w:val="both"/>
        <w:rPr>
          <w:rFonts w:ascii="Arial" w:hAnsi="Arial" w:cs="Arial"/>
        </w:rPr>
      </w:pPr>
      <w:r w:rsidRPr="006A0A3B">
        <w:rPr>
          <w:rFonts w:ascii="Arial" w:hAnsi="Arial" w:cs="Arial"/>
        </w:rPr>
        <w:t>La durée initiale de la période d'essai peut être modulée à raison d'un jour ouvré par semaine de durée de contrat, dans la limite de :</w:t>
      </w:r>
    </w:p>
    <w:p w14:paraId="32A0BF5A" w14:textId="77777777" w:rsidR="00B01AEB" w:rsidRDefault="006A0A3B" w:rsidP="006A0A3B">
      <w:pPr>
        <w:pStyle w:val="Paragraphedeliste"/>
        <w:numPr>
          <w:ilvl w:val="0"/>
          <w:numId w:val="5"/>
        </w:numPr>
        <w:spacing w:line="276" w:lineRule="auto"/>
        <w:jc w:val="both"/>
        <w:rPr>
          <w:rFonts w:ascii="Arial" w:hAnsi="Arial" w:cs="Arial"/>
        </w:rPr>
      </w:pPr>
      <w:r w:rsidRPr="00B01AEB">
        <w:rPr>
          <w:rFonts w:ascii="Arial" w:hAnsi="Arial" w:cs="Arial"/>
        </w:rPr>
        <w:t>3 semaines lorsque la durée initialement prévue au contrat est inférieure à 6 mois,</w:t>
      </w:r>
    </w:p>
    <w:p w14:paraId="5BD9BF9A" w14:textId="77777777" w:rsidR="00B01AEB" w:rsidRDefault="006A0A3B" w:rsidP="006A0A3B">
      <w:pPr>
        <w:pStyle w:val="Paragraphedeliste"/>
        <w:numPr>
          <w:ilvl w:val="0"/>
          <w:numId w:val="5"/>
        </w:numPr>
        <w:spacing w:line="276" w:lineRule="auto"/>
        <w:jc w:val="both"/>
        <w:rPr>
          <w:rFonts w:ascii="Arial" w:hAnsi="Arial" w:cs="Arial"/>
        </w:rPr>
      </w:pPr>
      <w:r w:rsidRPr="00B01AEB">
        <w:rPr>
          <w:rFonts w:ascii="Arial" w:hAnsi="Arial" w:cs="Arial"/>
        </w:rPr>
        <w:t>1 mois lorsque la durée initialement prévue au contrat est inférieure à 1 an.</w:t>
      </w:r>
    </w:p>
    <w:p w14:paraId="4B9863F7" w14:textId="77777777" w:rsidR="002950D9" w:rsidRDefault="002950D9" w:rsidP="002950D9">
      <w:pPr>
        <w:spacing w:line="276" w:lineRule="auto"/>
        <w:jc w:val="both"/>
        <w:rPr>
          <w:rFonts w:ascii="Arial" w:hAnsi="Arial" w:cs="Arial"/>
          <w:i/>
          <w:iCs/>
          <w:color w:val="4472C4" w:themeColor="accent1"/>
        </w:rPr>
      </w:pPr>
    </w:p>
    <w:p w14:paraId="303FDF96" w14:textId="77777777" w:rsidR="003F5BFF" w:rsidRPr="002950D9" w:rsidRDefault="006A0A3B" w:rsidP="002950D9">
      <w:pPr>
        <w:spacing w:line="276" w:lineRule="auto"/>
        <w:jc w:val="both"/>
        <w:rPr>
          <w:rFonts w:ascii="Arial" w:hAnsi="Arial" w:cs="Arial"/>
        </w:rPr>
      </w:pPr>
      <w:r w:rsidRPr="002950D9">
        <w:rPr>
          <w:rFonts w:ascii="Arial" w:hAnsi="Arial" w:cs="Arial"/>
          <w:i/>
          <w:iCs/>
          <w:color w:val="4472C4" w:themeColor="accent1"/>
        </w:rPr>
        <w:lastRenderedPageBreak/>
        <w:t>(</w:t>
      </w:r>
      <w:r w:rsidR="00D00CBF" w:rsidRPr="002950D9">
        <w:rPr>
          <w:rFonts w:ascii="Arial" w:hAnsi="Arial" w:cs="Arial"/>
          <w:i/>
          <w:iCs/>
          <w:color w:val="4472C4" w:themeColor="accent1"/>
        </w:rPr>
        <w:t>Le</w:t>
      </w:r>
      <w:r w:rsidRPr="002950D9">
        <w:rPr>
          <w:rFonts w:ascii="Arial" w:hAnsi="Arial" w:cs="Arial"/>
          <w:i/>
          <w:iCs/>
          <w:color w:val="4472C4" w:themeColor="accent1"/>
        </w:rPr>
        <w:t xml:space="preserve"> cas échéant)</w:t>
      </w:r>
      <w:r w:rsidRPr="002950D9">
        <w:rPr>
          <w:rFonts w:ascii="Arial" w:hAnsi="Arial" w:cs="Arial"/>
          <w:color w:val="4472C4" w:themeColor="accent1"/>
        </w:rPr>
        <w:t xml:space="preserve"> </w:t>
      </w:r>
      <w:r w:rsidRPr="002950D9">
        <w:rPr>
          <w:rFonts w:ascii="Arial" w:hAnsi="Arial" w:cs="Arial"/>
        </w:rPr>
        <w:t>La période d'essai peut être renouvelée une fois pour une durée au plus égale à sa durée initiale.</w:t>
      </w:r>
    </w:p>
    <w:p w14:paraId="1D7143B4" w14:textId="77777777" w:rsidR="003F5BFF" w:rsidRDefault="003F5BFF" w:rsidP="003F5BFF">
      <w:pPr>
        <w:pStyle w:val="Titre1"/>
      </w:pPr>
      <w:r w:rsidRPr="00802DA3">
        <w:t>ARTICLE 2 : MISSIONS</w:t>
      </w:r>
    </w:p>
    <w:p w14:paraId="1D3F0B70" w14:textId="77777777" w:rsidR="003F5BFF" w:rsidRPr="00802DA3" w:rsidRDefault="003F5BFF" w:rsidP="003F5BFF">
      <w:pPr>
        <w:spacing w:line="276" w:lineRule="auto"/>
        <w:jc w:val="both"/>
        <w:rPr>
          <w:rFonts w:ascii="Arial" w:hAnsi="Arial" w:cs="Arial"/>
          <w:b/>
          <w:bCs/>
        </w:rPr>
      </w:pPr>
    </w:p>
    <w:p w14:paraId="16A68043" w14:textId="77777777" w:rsidR="003F5BFF" w:rsidRPr="00BC6269" w:rsidRDefault="003F5BFF" w:rsidP="003F5BFF">
      <w:pPr>
        <w:spacing w:line="276" w:lineRule="auto"/>
        <w:jc w:val="both"/>
        <w:rPr>
          <w:rFonts w:ascii="Arial" w:hAnsi="Arial" w:cs="Arial"/>
        </w:rPr>
      </w:pPr>
      <w:r w:rsidRPr="00BC6269">
        <w:rPr>
          <w:rFonts w:ascii="Arial" w:hAnsi="Arial" w:cs="Arial"/>
        </w:rPr>
        <w:t>Les missions et responsabilités confiées au cocontractant sont principalement les suivantes :</w:t>
      </w:r>
    </w:p>
    <w:p w14:paraId="0C934324" w14:textId="77777777" w:rsidR="003F5BFF" w:rsidRPr="00BC6269" w:rsidRDefault="003F5BFF" w:rsidP="003F5BFF">
      <w:pPr>
        <w:spacing w:line="276" w:lineRule="auto"/>
        <w:jc w:val="both"/>
        <w:rPr>
          <w:rFonts w:ascii="Arial" w:hAnsi="Arial" w:cs="Arial"/>
        </w:rPr>
      </w:pPr>
      <w:r w:rsidRPr="00BC6269">
        <w:rPr>
          <w:rFonts w:ascii="Arial" w:hAnsi="Arial" w:cs="Arial"/>
        </w:rPr>
        <w:t>…………………………………………………………………………………………………………………………………………………………………………………………………………………………………………………………………………………………………………………………………………………………………………………………………………………………………………</w:t>
      </w:r>
    </w:p>
    <w:p w14:paraId="0883636B" w14:textId="77777777" w:rsidR="003F5BFF" w:rsidRPr="00BC6269" w:rsidRDefault="003F5BFF" w:rsidP="003F5BFF">
      <w:pPr>
        <w:spacing w:line="276" w:lineRule="auto"/>
        <w:jc w:val="both"/>
        <w:rPr>
          <w:rFonts w:ascii="Arial" w:hAnsi="Arial" w:cs="Arial"/>
        </w:rPr>
      </w:pPr>
    </w:p>
    <w:p w14:paraId="3389C136" w14:textId="77777777" w:rsidR="003F5BFF" w:rsidRPr="00BC6269" w:rsidRDefault="003F5BFF" w:rsidP="003F5BFF">
      <w:pPr>
        <w:spacing w:line="276" w:lineRule="auto"/>
        <w:jc w:val="both"/>
        <w:rPr>
          <w:rFonts w:ascii="Arial" w:hAnsi="Arial" w:cs="Arial"/>
        </w:rPr>
      </w:pPr>
      <w:r w:rsidRPr="00BC6269">
        <w:rPr>
          <w:rFonts w:ascii="Arial" w:hAnsi="Arial" w:cs="Arial"/>
        </w:rPr>
        <w:t>Toutefois, cette définition de poste ne constitue pas un cadre rigide et immuable. Placée sous l'autorité du Maire (ou du Président), le cocontractant devra se conformer aux directives qui lui seront données tant dans l'exercice même de ses fonctions, que sur le contenu et l'étendue de celles-ci.</w:t>
      </w:r>
    </w:p>
    <w:p w14:paraId="46C5F714" w14:textId="77777777" w:rsidR="003F5BFF" w:rsidRPr="00BC6269" w:rsidRDefault="003F5BFF" w:rsidP="003F5BFF">
      <w:pPr>
        <w:spacing w:line="276" w:lineRule="auto"/>
        <w:jc w:val="both"/>
        <w:rPr>
          <w:rFonts w:ascii="Arial" w:hAnsi="Arial" w:cs="Arial"/>
        </w:rPr>
      </w:pPr>
    </w:p>
    <w:p w14:paraId="33A49887" w14:textId="77777777" w:rsidR="003F5BFF" w:rsidRPr="00802DA3" w:rsidRDefault="003F5BFF" w:rsidP="003F5BFF">
      <w:pPr>
        <w:pStyle w:val="Titre1"/>
      </w:pPr>
      <w:r w:rsidRPr="00802DA3">
        <w:t>ARTICLE 3 : ORGANISATION DU TRAVAIL ET RESIDENCE ADMINISTRATIVE</w:t>
      </w:r>
    </w:p>
    <w:p w14:paraId="4C7C39DA" w14:textId="77777777" w:rsidR="003F5BFF" w:rsidRPr="00BC6269" w:rsidRDefault="003F5BFF" w:rsidP="003F5BFF">
      <w:pPr>
        <w:spacing w:line="276" w:lineRule="auto"/>
        <w:jc w:val="both"/>
        <w:rPr>
          <w:rFonts w:ascii="Arial" w:hAnsi="Arial" w:cs="Arial"/>
        </w:rPr>
      </w:pPr>
    </w:p>
    <w:p w14:paraId="54C42C9F" w14:textId="77777777" w:rsidR="003F5BFF" w:rsidRPr="00BC6269" w:rsidRDefault="003F5BFF" w:rsidP="003F5BFF">
      <w:pPr>
        <w:spacing w:line="276" w:lineRule="auto"/>
        <w:jc w:val="both"/>
        <w:rPr>
          <w:rFonts w:ascii="Arial" w:hAnsi="Arial" w:cs="Arial"/>
        </w:rPr>
      </w:pPr>
      <w:r w:rsidRPr="00BC6269">
        <w:rPr>
          <w:rFonts w:ascii="Arial" w:hAnsi="Arial" w:cs="Arial"/>
        </w:rPr>
        <w:t xml:space="preserve">La répartition journalière des heures de travail ainsi que l'emploi du temps hebdomadaire sont fixés conformément au protocole de temps de travail joint en annexe. </w:t>
      </w:r>
    </w:p>
    <w:p w14:paraId="04F0B418" w14:textId="77777777" w:rsidR="003F5BFF" w:rsidRPr="00BC6269" w:rsidRDefault="003F5BFF" w:rsidP="003F5BFF">
      <w:pPr>
        <w:spacing w:line="276" w:lineRule="auto"/>
        <w:jc w:val="both"/>
        <w:rPr>
          <w:rFonts w:ascii="Arial" w:hAnsi="Arial" w:cs="Arial"/>
        </w:rPr>
      </w:pPr>
    </w:p>
    <w:p w14:paraId="2139B884" w14:textId="77777777" w:rsidR="003F5BFF" w:rsidRPr="00802DA3" w:rsidRDefault="003F5BFF" w:rsidP="003F5BFF">
      <w:pPr>
        <w:spacing w:line="276" w:lineRule="auto"/>
        <w:jc w:val="both"/>
        <w:rPr>
          <w:rFonts w:ascii="Arial" w:hAnsi="Arial" w:cs="Arial"/>
          <w:i/>
          <w:iCs/>
          <w:color w:val="4472C4" w:themeColor="accent1"/>
        </w:rPr>
      </w:pPr>
      <w:r w:rsidRPr="00BC6269">
        <w:rPr>
          <w:rFonts w:ascii="Arial" w:hAnsi="Arial" w:cs="Arial"/>
        </w:rPr>
        <w:t xml:space="preserve">La résidence administrative est fixée …………………….. </w:t>
      </w:r>
      <w:r w:rsidRPr="00802DA3">
        <w:rPr>
          <w:rFonts w:ascii="Arial" w:hAnsi="Arial" w:cs="Arial"/>
          <w:i/>
          <w:iCs/>
          <w:color w:val="4472C4" w:themeColor="accent1"/>
        </w:rPr>
        <w:t>(adresse du lieu d’affectation de l’agent).</w:t>
      </w:r>
    </w:p>
    <w:p w14:paraId="3E68517B" w14:textId="77777777" w:rsidR="003F5BFF" w:rsidRPr="00BC6269" w:rsidRDefault="003F5BFF" w:rsidP="003F5BFF">
      <w:pPr>
        <w:spacing w:line="276" w:lineRule="auto"/>
        <w:jc w:val="both"/>
        <w:rPr>
          <w:rFonts w:ascii="Arial" w:hAnsi="Arial" w:cs="Arial"/>
        </w:rPr>
      </w:pPr>
    </w:p>
    <w:p w14:paraId="430AB7FF" w14:textId="77777777" w:rsidR="003F5BFF" w:rsidRPr="00BC6269" w:rsidRDefault="003F5BFF" w:rsidP="003F5BFF">
      <w:pPr>
        <w:pStyle w:val="Titre1"/>
      </w:pPr>
      <w:r w:rsidRPr="00BC6269">
        <w:t>ARTICLE 4 : REMUNERATION</w:t>
      </w:r>
    </w:p>
    <w:p w14:paraId="0D418316" w14:textId="77777777" w:rsidR="003F5BFF" w:rsidRDefault="003F5BFF" w:rsidP="003F5BFF">
      <w:pPr>
        <w:spacing w:line="276" w:lineRule="auto"/>
        <w:jc w:val="both"/>
        <w:rPr>
          <w:rFonts w:ascii="Arial" w:hAnsi="Arial" w:cs="Arial"/>
        </w:rPr>
      </w:pPr>
    </w:p>
    <w:p w14:paraId="254EA77B" w14:textId="77777777" w:rsidR="003F5BFF" w:rsidRPr="00BC6269" w:rsidRDefault="003F5BFF" w:rsidP="003F5BFF">
      <w:pPr>
        <w:spacing w:line="276" w:lineRule="auto"/>
        <w:jc w:val="both"/>
        <w:rPr>
          <w:rFonts w:ascii="Arial" w:hAnsi="Arial" w:cs="Arial"/>
        </w:rPr>
      </w:pPr>
      <w:r w:rsidRPr="00BC6269">
        <w:rPr>
          <w:rFonts w:ascii="Arial" w:hAnsi="Arial" w:cs="Arial"/>
        </w:rPr>
        <w:t>Le cocontractant percevra une rémunération mensuelle calculée sur la base de l'indice brut ……, majoré ……, réduite proportionnellement à la durée hebdomadaire de travail, soit les …../35ème .</w:t>
      </w:r>
    </w:p>
    <w:p w14:paraId="557BCDE8" w14:textId="77777777" w:rsidR="003F5BFF" w:rsidRPr="00BC6269" w:rsidRDefault="003F5BFF" w:rsidP="003F5BFF">
      <w:pPr>
        <w:spacing w:line="276" w:lineRule="auto"/>
        <w:jc w:val="both"/>
        <w:rPr>
          <w:rFonts w:ascii="Arial" w:hAnsi="Arial" w:cs="Arial"/>
        </w:rPr>
      </w:pPr>
    </w:p>
    <w:p w14:paraId="09972E47" w14:textId="77777777" w:rsidR="003F5BFF" w:rsidRPr="00BC6269" w:rsidRDefault="003F5BFF" w:rsidP="003F5BFF">
      <w:pPr>
        <w:spacing w:line="276" w:lineRule="auto"/>
        <w:jc w:val="both"/>
        <w:rPr>
          <w:rFonts w:ascii="Arial" w:hAnsi="Arial" w:cs="Arial"/>
        </w:rPr>
      </w:pPr>
      <w:r w:rsidRPr="00BC6269">
        <w:rPr>
          <w:rFonts w:ascii="Arial" w:hAnsi="Arial" w:cs="Arial"/>
        </w:rPr>
        <w:t>Conformément à l’article L.115-1 du Code général de la fonction publique, le cocontractant pourra bénéficier du supplément familial de traitement et des indemnités instituées par un texte législatif ou réglementaire.</w:t>
      </w:r>
    </w:p>
    <w:p w14:paraId="07D709FA" w14:textId="77777777" w:rsidR="003F5BFF" w:rsidRPr="00BC6269" w:rsidRDefault="003F5BFF" w:rsidP="003F5BFF">
      <w:pPr>
        <w:spacing w:line="276" w:lineRule="auto"/>
        <w:jc w:val="both"/>
        <w:rPr>
          <w:rFonts w:ascii="Arial" w:hAnsi="Arial" w:cs="Arial"/>
        </w:rPr>
      </w:pPr>
    </w:p>
    <w:p w14:paraId="5FA6676D" w14:textId="77777777" w:rsidR="003F5BFF" w:rsidRPr="00BC6269" w:rsidRDefault="003F5BFF" w:rsidP="003F5BFF">
      <w:pPr>
        <w:spacing w:line="276" w:lineRule="auto"/>
        <w:jc w:val="both"/>
        <w:rPr>
          <w:rFonts w:ascii="Arial" w:hAnsi="Arial" w:cs="Arial"/>
        </w:rPr>
      </w:pPr>
      <w:r w:rsidRPr="00BC6269">
        <w:rPr>
          <w:rFonts w:ascii="Arial" w:hAnsi="Arial" w:cs="Arial"/>
        </w:rPr>
        <w:t xml:space="preserve">Un régime indemnitaire pourra être versé en application d’une délibération </w:t>
      </w:r>
      <w:r w:rsidRPr="004A25C4">
        <w:rPr>
          <w:rFonts w:ascii="Arial" w:hAnsi="Arial" w:cs="Arial"/>
          <w:i/>
          <w:iCs/>
          <w:color w:val="4472C4" w:themeColor="accent1"/>
        </w:rPr>
        <w:t>(possibilité d’être plus précis)</w:t>
      </w:r>
      <w:r>
        <w:rPr>
          <w:rFonts w:ascii="Arial" w:hAnsi="Arial" w:cs="Arial"/>
        </w:rPr>
        <w:t>.</w:t>
      </w:r>
    </w:p>
    <w:p w14:paraId="0DDAB5DD" w14:textId="77777777" w:rsidR="003F5BFF" w:rsidRPr="00BC6269" w:rsidRDefault="003F5BFF" w:rsidP="003F5BFF">
      <w:pPr>
        <w:spacing w:line="276" w:lineRule="auto"/>
        <w:jc w:val="both"/>
        <w:rPr>
          <w:rFonts w:ascii="Arial" w:hAnsi="Arial" w:cs="Arial"/>
        </w:rPr>
      </w:pPr>
    </w:p>
    <w:p w14:paraId="1A7F9D07" w14:textId="77777777" w:rsidR="003F5BFF" w:rsidRDefault="003F5BFF" w:rsidP="003F5BFF">
      <w:pPr>
        <w:pStyle w:val="Titre1"/>
      </w:pPr>
      <w:r w:rsidRPr="00802DA3">
        <w:t xml:space="preserve">ARTICLE </w:t>
      </w:r>
      <w:r>
        <w:t>5</w:t>
      </w:r>
      <w:r w:rsidRPr="00802DA3">
        <w:t xml:space="preserve"> : REGIME DE SECURITE SOCIALE ET DE RETRAITE</w:t>
      </w:r>
    </w:p>
    <w:p w14:paraId="2CB7E2CC" w14:textId="77777777" w:rsidR="003F5BFF" w:rsidRPr="00802DA3" w:rsidRDefault="003F5BFF" w:rsidP="003F5BFF">
      <w:pPr>
        <w:spacing w:line="276" w:lineRule="auto"/>
        <w:jc w:val="both"/>
        <w:rPr>
          <w:rFonts w:ascii="Arial" w:hAnsi="Arial" w:cs="Arial"/>
          <w:b/>
          <w:bCs/>
        </w:rPr>
      </w:pPr>
    </w:p>
    <w:p w14:paraId="25846A01" w14:textId="77777777" w:rsidR="003F5BFF" w:rsidRPr="004A25C4" w:rsidRDefault="003F5BFF" w:rsidP="003F5BFF">
      <w:pPr>
        <w:spacing w:line="276" w:lineRule="auto"/>
        <w:jc w:val="both"/>
        <w:rPr>
          <w:rFonts w:ascii="Arial" w:hAnsi="Arial" w:cs="Arial"/>
        </w:rPr>
      </w:pPr>
      <w:r w:rsidRPr="00BC6269">
        <w:rPr>
          <w:rFonts w:ascii="Arial" w:hAnsi="Arial" w:cs="Arial"/>
        </w:rPr>
        <w:t>Le cocontractant sera affilié au Régime Général de la Sécurité Sociale et à l'I.R.C.A.N.T.E.C.</w:t>
      </w:r>
    </w:p>
    <w:p w14:paraId="63E35D30" w14:textId="77777777" w:rsidR="003F5BFF" w:rsidRPr="00802DA3" w:rsidRDefault="003F5BFF" w:rsidP="003F5BFF">
      <w:pPr>
        <w:pStyle w:val="Titre1"/>
        <w:rPr>
          <w:bCs/>
        </w:rPr>
      </w:pPr>
      <w:r w:rsidRPr="00802DA3">
        <w:rPr>
          <w:bCs/>
        </w:rPr>
        <w:t xml:space="preserve">ARTICLE </w:t>
      </w:r>
      <w:r>
        <w:rPr>
          <w:bCs/>
        </w:rPr>
        <w:t>6</w:t>
      </w:r>
      <w:r w:rsidRPr="00802DA3">
        <w:rPr>
          <w:bCs/>
        </w:rPr>
        <w:t xml:space="preserve"> : CONGES ANNUELS</w:t>
      </w:r>
    </w:p>
    <w:p w14:paraId="247AD674" w14:textId="77777777" w:rsidR="003F5BFF" w:rsidRPr="00BC6269" w:rsidRDefault="003F5BFF" w:rsidP="003F5BFF">
      <w:pPr>
        <w:spacing w:line="276" w:lineRule="auto"/>
        <w:jc w:val="both"/>
        <w:rPr>
          <w:rFonts w:ascii="Arial" w:hAnsi="Arial" w:cs="Arial"/>
        </w:rPr>
      </w:pPr>
    </w:p>
    <w:p w14:paraId="1781D5B8" w14:textId="77777777" w:rsidR="003F5BFF" w:rsidRDefault="003F5BFF" w:rsidP="003F5BFF">
      <w:pPr>
        <w:spacing w:line="276" w:lineRule="auto"/>
        <w:jc w:val="both"/>
        <w:rPr>
          <w:rFonts w:ascii="Arial" w:hAnsi="Arial" w:cs="Arial"/>
        </w:rPr>
      </w:pPr>
      <w:r w:rsidRPr="00BC6269">
        <w:rPr>
          <w:rFonts w:ascii="Arial" w:hAnsi="Arial" w:cs="Arial"/>
        </w:rPr>
        <w:t xml:space="preserve">La durée des congés annuels est fixée à cinq fois les obligations hebdomadaires de services et les modalités de fonctionnement sont celles prévues par le décret n° 85-1250 du 26 novembre 1985. </w:t>
      </w:r>
    </w:p>
    <w:p w14:paraId="6AF0A272" w14:textId="6E0C1E00" w:rsidR="003F5BFF" w:rsidRPr="00802DA3" w:rsidRDefault="003F5BFF" w:rsidP="003F5BFF">
      <w:pPr>
        <w:spacing w:line="276" w:lineRule="auto"/>
        <w:jc w:val="both"/>
        <w:rPr>
          <w:rFonts w:ascii="Arial" w:hAnsi="Arial" w:cs="Arial"/>
        </w:rPr>
      </w:pPr>
      <w:r w:rsidRPr="00BC6269">
        <w:rPr>
          <w:rFonts w:ascii="Arial" w:hAnsi="Arial" w:cs="Arial"/>
        </w:rPr>
        <w:t xml:space="preserve">Toute demande de congé devra être soumise à l'accord préalable </w:t>
      </w:r>
      <w:r w:rsidR="008C79B0">
        <w:rPr>
          <w:rFonts w:ascii="Arial" w:hAnsi="Arial" w:cs="Arial"/>
        </w:rPr>
        <w:t xml:space="preserve">de </w:t>
      </w:r>
      <w:r w:rsidRPr="00802DA3">
        <w:rPr>
          <w:rFonts w:ascii="Arial" w:hAnsi="Arial" w:cs="Arial"/>
        </w:rPr>
        <w:t>supérieur hiérarchiqu</w:t>
      </w:r>
      <w:r w:rsidR="00677A77">
        <w:rPr>
          <w:rFonts w:ascii="Arial" w:hAnsi="Arial" w:cs="Arial"/>
        </w:rPr>
        <w:t>e</w:t>
      </w:r>
      <w:r w:rsidRPr="00802DA3">
        <w:rPr>
          <w:rFonts w:ascii="Arial" w:hAnsi="Arial" w:cs="Arial"/>
        </w:rPr>
        <w:t xml:space="preserve">. </w:t>
      </w:r>
    </w:p>
    <w:p w14:paraId="2C94EEDE" w14:textId="77777777" w:rsidR="003F5BFF" w:rsidRDefault="003F5BFF" w:rsidP="003F5BFF">
      <w:pPr>
        <w:spacing w:line="276" w:lineRule="auto"/>
        <w:jc w:val="both"/>
        <w:rPr>
          <w:rFonts w:ascii="Arial" w:hAnsi="Arial" w:cs="Arial"/>
        </w:rPr>
      </w:pPr>
    </w:p>
    <w:p w14:paraId="689C9370" w14:textId="77777777" w:rsidR="003F5BFF" w:rsidRDefault="003F5BFF" w:rsidP="003F5BFF">
      <w:pPr>
        <w:spacing w:line="276" w:lineRule="auto"/>
        <w:jc w:val="both"/>
        <w:rPr>
          <w:rFonts w:ascii="Arial" w:hAnsi="Arial" w:cs="Arial"/>
        </w:rPr>
      </w:pPr>
      <w:r w:rsidRPr="00BC6269">
        <w:rPr>
          <w:rFonts w:ascii="Arial" w:hAnsi="Arial" w:cs="Arial"/>
        </w:rPr>
        <w:t>Les éventuels congés non pris du fait de l’autorité territoriale donneront lieu à une indemnité compensatrice selon les modalités suivantes :</w:t>
      </w:r>
    </w:p>
    <w:p w14:paraId="59D112E4" w14:textId="77777777" w:rsidR="003F5BFF" w:rsidRDefault="003F5BFF" w:rsidP="003F5BFF">
      <w:pPr>
        <w:pStyle w:val="Paragraphedeliste"/>
        <w:numPr>
          <w:ilvl w:val="0"/>
          <w:numId w:val="12"/>
        </w:numPr>
        <w:overflowPunct/>
        <w:autoSpaceDE/>
        <w:autoSpaceDN/>
        <w:adjustRightInd/>
        <w:spacing w:line="276" w:lineRule="auto"/>
        <w:jc w:val="both"/>
        <w:rPr>
          <w:rFonts w:ascii="Arial" w:hAnsi="Arial" w:cs="Arial"/>
        </w:rPr>
      </w:pPr>
      <w:r w:rsidRPr="00802DA3">
        <w:rPr>
          <w:rFonts w:ascii="Arial" w:hAnsi="Arial" w:cs="Arial"/>
        </w:rPr>
        <w:t>Lorsque l'agent n'a pu bénéficier d'aucun congé annuel, l'indemnité compensatrice est égale au 1 / 10 de la rémunération totale brute perçue par l'agent lors de l'année en cours.</w:t>
      </w:r>
    </w:p>
    <w:p w14:paraId="44CEA18D" w14:textId="77777777" w:rsidR="003F5BFF" w:rsidRPr="00802DA3" w:rsidRDefault="003F5BFF" w:rsidP="003F5BFF">
      <w:pPr>
        <w:pStyle w:val="Paragraphedeliste"/>
        <w:numPr>
          <w:ilvl w:val="0"/>
          <w:numId w:val="12"/>
        </w:numPr>
        <w:overflowPunct/>
        <w:autoSpaceDE/>
        <w:autoSpaceDN/>
        <w:adjustRightInd/>
        <w:spacing w:line="276" w:lineRule="auto"/>
        <w:jc w:val="both"/>
        <w:rPr>
          <w:rFonts w:ascii="Arial" w:hAnsi="Arial" w:cs="Arial"/>
        </w:rPr>
      </w:pPr>
      <w:r w:rsidRPr="00802DA3">
        <w:rPr>
          <w:rFonts w:ascii="Arial" w:hAnsi="Arial" w:cs="Arial"/>
        </w:rPr>
        <w:t>Lorsque l'agent a pu bénéficier d'une partie de ses congés annuels, l'indemnité compensatrice est proportionnelle au nombre de jours de congés annuels dus et non pris.</w:t>
      </w:r>
    </w:p>
    <w:p w14:paraId="46186734" w14:textId="77777777" w:rsidR="003F5BFF" w:rsidRDefault="003F5BFF" w:rsidP="003F5BFF">
      <w:pPr>
        <w:spacing w:line="276" w:lineRule="auto"/>
        <w:jc w:val="both"/>
        <w:rPr>
          <w:rFonts w:ascii="Arial" w:hAnsi="Arial" w:cs="Arial"/>
        </w:rPr>
      </w:pPr>
    </w:p>
    <w:p w14:paraId="313C0C95" w14:textId="77777777" w:rsidR="003F5BFF" w:rsidRPr="00BC6269" w:rsidRDefault="003F5BFF" w:rsidP="003F5BFF">
      <w:pPr>
        <w:spacing w:line="276" w:lineRule="auto"/>
        <w:jc w:val="both"/>
        <w:rPr>
          <w:rFonts w:ascii="Arial" w:hAnsi="Arial" w:cs="Arial"/>
        </w:rPr>
      </w:pPr>
    </w:p>
    <w:p w14:paraId="67BB9009" w14:textId="77777777" w:rsidR="003F5BFF" w:rsidRDefault="003F5BFF" w:rsidP="003F5BFF">
      <w:pPr>
        <w:pStyle w:val="Titre1"/>
      </w:pPr>
      <w:r w:rsidRPr="00802DA3">
        <w:t xml:space="preserve">ARTICLE </w:t>
      </w:r>
      <w:r>
        <w:t>7</w:t>
      </w:r>
      <w:r w:rsidRPr="00802DA3">
        <w:t xml:space="preserve"> : PROTECTION SOCIALE</w:t>
      </w:r>
    </w:p>
    <w:p w14:paraId="2191964B" w14:textId="77777777" w:rsidR="003F5BFF" w:rsidRPr="00802DA3" w:rsidRDefault="003F5BFF" w:rsidP="003F5BFF">
      <w:pPr>
        <w:spacing w:line="276" w:lineRule="auto"/>
        <w:jc w:val="both"/>
        <w:rPr>
          <w:rFonts w:ascii="Arial" w:hAnsi="Arial" w:cs="Arial"/>
          <w:b/>
          <w:bCs/>
        </w:rPr>
      </w:pPr>
    </w:p>
    <w:p w14:paraId="693F79BC" w14:textId="7757DAB9" w:rsidR="003F5BFF" w:rsidRPr="003F5BFF" w:rsidRDefault="003F5BFF" w:rsidP="003F5BFF">
      <w:pPr>
        <w:spacing w:line="276" w:lineRule="auto"/>
        <w:jc w:val="both"/>
        <w:rPr>
          <w:rFonts w:ascii="Arial" w:hAnsi="Arial" w:cs="Arial"/>
        </w:rPr>
      </w:pPr>
      <w:r w:rsidRPr="00BC6269">
        <w:rPr>
          <w:rFonts w:ascii="Arial" w:hAnsi="Arial" w:cs="Arial"/>
        </w:rPr>
        <w:t>Le cocontractant pourra bénéficier, sur présentation d'un certificat médical, de congés de maladie pendant un</w:t>
      </w:r>
      <w:r w:rsidR="00434624">
        <w:rPr>
          <w:rFonts w:ascii="Arial" w:hAnsi="Arial" w:cs="Arial"/>
        </w:rPr>
        <w:t>e</w:t>
      </w:r>
      <w:r w:rsidRPr="00BC6269">
        <w:rPr>
          <w:rFonts w:ascii="Arial" w:hAnsi="Arial" w:cs="Arial"/>
        </w:rPr>
        <w:t xml:space="preserve"> période de 12 mois consécutif</w:t>
      </w:r>
      <w:r w:rsidR="00434624">
        <w:rPr>
          <w:rFonts w:ascii="Arial" w:hAnsi="Arial" w:cs="Arial"/>
        </w:rPr>
        <w:t>s</w:t>
      </w:r>
      <w:r w:rsidRPr="00BC6269">
        <w:rPr>
          <w:rFonts w:ascii="Arial" w:hAnsi="Arial" w:cs="Arial"/>
        </w:rPr>
        <w:t>, dans les limites</w:t>
      </w:r>
      <w:r w:rsidR="00434624">
        <w:rPr>
          <w:rFonts w:ascii="Arial" w:hAnsi="Arial" w:cs="Arial"/>
        </w:rPr>
        <w:t xml:space="preserve"> </w:t>
      </w:r>
      <w:r w:rsidRPr="00BC6269">
        <w:rPr>
          <w:rFonts w:ascii="Arial" w:hAnsi="Arial" w:cs="Arial"/>
        </w:rPr>
        <w:t>suivantes :</w:t>
      </w:r>
      <w:r>
        <w:rPr>
          <w:rFonts w:ascii="Arial" w:hAnsi="Arial" w:cs="Arial"/>
        </w:rPr>
        <w:t xml:space="preserve"> </w:t>
      </w:r>
      <w:r w:rsidR="00477473">
        <w:rPr>
          <w:rFonts w:ascii="Arial" w:hAnsi="Arial" w:cs="Arial"/>
        </w:rPr>
        <w:t>a</w:t>
      </w:r>
      <w:r w:rsidRPr="003F5BFF">
        <w:rPr>
          <w:rFonts w:ascii="Arial" w:hAnsi="Arial" w:cs="Arial"/>
        </w:rPr>
        <w:t>près 4 mois de services, d'un mois à plein traitement et un mois à demi-traitement,</w:t>
      </w:r>
    </w:p>
    <w:p w14:paraId="432E0DDE" w14:textId="77777777" w:rsidR="003F5BFF" w:rsidRPr="00BC6269" w:rsidRDefault="003F5BFF" w:rsidP="003F5BFF">
      <w:pPr>
        <w:spacing w:line="276" w:lineRule="auto"/>
        <w:jc w:val="both"/>
        <w:rPr>
          <w:rFonts w:ascii="Arial" w:hAnsi="Arial" w:cs="Arial"/>
        </w:rPr>
      </w:pPr>
    </w:p>
    <w:p w14:paraId="2FDBBD86" w14:textId="6AAF243F" w:rsidR="003F5BFF" w:rsidRDefault="003F5BFF" w:rsidP="003F5BFF">
      <w:pPr>
        <w:spacing w:line="276" w:lineRule="auto"/>
        <w:jc w:val="both"/>
        <w:rPr>
          <w:rFonts w:ascii="Arial" w:hAnsi="Arial" w:cs="Arial"/>
        </w:rPr>
      </w:pPr>
      <w:r w:rsidRPr="00BC6269">
        <w:rPr>
          <w:rFonts w:ascii="Arial" w:hAnsi="Arial" w:cs="Arial"/>
        </w:rPr>
        <w:t>En cas d'accident du travail ou de maladie professionnelle, le cocontractant bénéficiera d'un congé pendant toute la période d'incapacité de travail, jusqu'à la guérison complète ou la consolidation des éventuelles blessures.</w:t>
      </w:r>
      <w:r w:rsidR="00B23579">
        <w:rPr>
          <w:rFonts w:ascii="Arial" w:hAnsi="Arial" w:cs="Arial"/>
        </w:rPr>
        <w:t xml:space="preserve"> </w:t>
      </w:r>
      <w:r w:rsidRPr="00BC6269">
        <w:rPr>
          <w:rFonts w:ascii="Arial" w:hAnsi="Arial" w:cs="Arial"/>
        </w:rPr>
        <w:t>Le droit au plein traitement est fixé dans l</w:t>
      </w:r>
      <w:r w:rsidR="00434624">
        <w:rPr>
          <w:rFonts w:ascii="Arial" w:hAnsi="Arial" w:cs="Arial"/>
        </w:rPr>
        <w:t>a</w:t>
      </w:r>
      <w:r w:rsidRPr="00BC6269">
        <w:rPr>
          <w:rFonts w:ascii="Arial" w:hAnsi="Arial" w:cs="Arial"/>
        </w:rPr>
        <w:t xml:space="preserve"> limite suivante :</w:t>
      </w:r>
      <w:r w:rsidRPr="00434624">
        <w:rPr>
          <w:rFonts w:ascii="Arial" w:hAnsi="Arial" w:cs="Arial"/>
        </w:rPr>
        <w:t xml:space="preserve">1 mois dès l'entrée </w:t>
      </w:r>
    </w:p>
    <w:p w14:paraId="33767C24" w14:textId="77777777" w:rsidR="00434624" w:rsidRPr="00BC6269" w:rsidRDefault="00434624" w:rsidP="003F5BFF">
      <w:pPr>
        <w:spacing w:line="276" w:lineRule="auto"/>
        <w:jc w:val="both"/>
        <w:rPr>
          <w:rFonts w:ascii="Arial" w:hAnsi="Arial" w:cs="Arial"/>
        </w:rPr>
      </w:pPr>
    </w:p>
    <w:p w14:paraId="1C027F18" w14:textId="77777777" w:rsidR="003F5BFF" w:rsidRPr="00211981" w:rsidRDefault="003F5BFF" w:rsidP="003F5BFF">
      <w:pPr>
        <w:spacing w:line="276" w:lineRule="auto"/>
        <w:jc w:val="both"/>
        <w:rPr>
          <w:rFonts w:ascii="Arial" w:hAnsi="Arial" w:cs="Arial"/>
        </w:rPr>
      </w:pPr>
      <w:r w:rsidRPr="00211981">
        <w:rPr>
          <w:rFonts w:ascii="Arial" w:hAnsi="Arial" w:cs="Arial"/>
        </w:rPr>
        <w:t xml:space="preserve">En cas de congés de maternité, de paternité et d’accueil de l’enfant ou d’adoption, l’agent conserve son plein traitement sans condition d’ancienneté et de durée de services. </w:t>
      </w:r>
    </w:p>
    <w:p w14:paraId="26D28526" w14:textId="77777777" w:rsidR="003F5BFF" w:rsidRDefault="003F5BFF" w:rsidP="003F5BFF">
      <w:pPr>
        <w:spacing w:line="276" w:lineRule="auto"/>
        <w:jc w:val="both"/>
        <w:rPr>
          <w:rFonts w:ascii="Arial" w:hAnsi="Arial" w:cs="Arial"/>
        </w:rPr>
      </w:pPr>
    </w:p>
    <w:p w14:paraId="754ADCF1" w14:textId="77777777" w:rsidR="003F5BFF" w:rsidRPr="00BC6269" w:rsidRDefault="003F5BFF" w:rsidP="003F5BFF">
      <w:pPr>
        <w:spacing w:line="276" w:lineRule="auto"/>
        <w:jc w:val="both"/>
        <w:rPr>
          <w:rFonts w:ascii="Arial" w:hAnsi="Arial" w:cs="Arial"/>
        </w:rPr>
      </w:pPr>
      <w:r w:rsidRPr="00BC6269">
        <w:rPr>
          <w:rFonts w:ascii="Arial" w:hAnsi="Arial" w:cs="Arial"/>
        </w:rPr>
        <w:t>L’agent devra communiquer à son employeur le montant des prestations en espèces ou des pensions de vieillesse/invalidité alloué pour inaptitude physique versé par sa caisse d’assurance maladie. En effet, les prestations et pensions du régime général sont déduites du plein ou du demi-traitement maintenu par l’employeur territorial.</w:t>
      </w:r>
    </w:p>
    <w:p w14:paraId="540AF718" w14:textId="77777777" w:rsidR="003F5BFF" w:rsidRPr="00BC6269" w:rsidRDefault="003F5BFF" w:rsidP="003F5BFF">
      <w:pPr>
        <w:spacing w:line="276" w:lineRule="auto"/>
        <w:jc w:val="both"/>
        <w:rPr>
          <w:rFonts w:ascii="Arial" w:hAnsi="Arial" w:cs="Arial"/>
        </w:rPr>
      </w:pPr>
    </w:p>
    <w:p w14:paraId="43B64323" w14:textId="77777777" w:rsidR="003F5BFF" w:rsidRPr="00802DA3" w:rsidRDefault="003F5BFF" w:rsidP="003F5BFF">
      <w:pPr>
        <w:pStyle w:val="Titre1"/>
        <w:rPr>
          <w:szCs w:val="20"/>
        </w:rPr>
      </w:pPr>
      <w:r w:rsidRPr="00802DA3">
        <w:t xml:space="preserve">ARTICLE </w:t>
      </w:r>
      <w:r>
        <w:t>8</w:t>
      </w:r>
      <w:r w:rsidRPr="00802DA3">
        <w:t xml:space="preserve"> : CONGES DIVERS</w:t>
      </w:r>
    </w:p>
    <w:p w14:paraId="423A7360" w14:textId="77777777" w:rsidR="003F5BFF" w:rsidRDefault="003F5BFF" w:rsidP="003F5BFF">
      <w:pPr>
        <w:spacing w:line="276" w:lineRule="auto"/>
        <w:jc w:val="both"/>
        <w:rPr>
          <w:rFonts w:ascii="Arial" w:hAnsi="Arial" w:cs="Arial"/>
        </w:rPr>
      </w:pPr>
    </w:p>
    <w:p w14:paraId="37AD1C2A" w14:textId="7CDE6EFE" w:rsidR="003F5BFF" w:rsidRPr="004611E1" w:rsidRDefault="003F5BFF" w:rsidP="003F5BFF">
      <w:pPr>
        <w:spacing w:line="276" w:lineRule="auto"/>
        <w:jc w:val="both"/>
        <w:rPr>
          <w:rFonts w:ascii="Arial" w:hAnsi="Arial" w:cs="Arial"/>
        </w:rPr>
      </w:pPr>
      <w:r w:rsidRPr="00BC6269">
        <w:rPr>
          <w:rFonts w:ascii="Arial" w:hAnsi="Arial" w:cs="Arial"/>
        </w:rPr>
        <w:t xml:space="preserve">Le cocontractant peut notamment et éventuellement bénéficier : </w:t>
      </w:r>
    </w:p>
    <w:p w14:paraId="071E518D" w14:textId="77777777" w:rsidR="003F5BFF" w:rsidRDefault="003F5BFF" w:rsidP="003F5BFF">
      <w:pPr>
        <w:pStyle w:val="Paragraphedeliste"/>
        <w:numPr>
          <w:ilvl w:val="0"/>
          <w:numId w:val="15"/>
        </w:numPr>
        <w:overflowPunct/>
        <w:autoSpaceDE/>
        <w:autoSpaceDN/>
        <w:adjustRightInd/>
        <w:spacing w:line="276" w:lineRule="auto"/>
        <w:jc w:val="both"/>
        <w:rPr>
          <w:rFonts w:ascii="Arial" w:hAnsi="Arial" w:cs="Arial"/>
        </w:rPr>
      </w:pPr>
      <w:r w:rsidRPr="00802DA3">
        <w:rPr>
          <w:rFonts w:ascii="Arial" w:hAnsi="Arial" w:cs="Arial"/>
        </w:rPr>
        <w:t>D’un congé de présence parentale (congé accordé de droit) sans rémunération, lorsque la maladie, l’accident ou le handicap d’un enfant à charge présente une particulière gravité rendant indispensables une présence soutenue auprès de lui et des soins contraignants,</w:t>
      </w:r>
    </w:p>
    <w:p w14:paraId="312B3CFB" w14:textId="77777777" w:rsidR="003F5BFF" w:rsidRPr="004611E1" w:rsidRDefault="003F5BFF" w:rsidP="003F5BFF">
      <w:pPr>
        <w:spacing w:line="276" w:lineRule="auto"/>
        <w:jc w:val="both"/>
        <w:rPr>
          <w:rFonts w:ascii="Arial" w:hAnsi="Arial" w:cs="Arial"/>
        </w:rPr>
      </w:pPr>
    </w:p>
    <w:p w14:paraId="62CF29D8" w14:textId="77777777" w:rsidR="003F5BFF" w:rsidRPr="003F5BFF" w:rsidRDefault="003F5BFF" w:rsidP="003F5BFF">
      <w:pPr>
        <w:pStyle w:val="Paragraphedeliste"/>
        <w:numPr>
          <w:ilvl w:val="0"/>
          <w:numId w:val="15"/>
        </w:numPr>
        <w:overflowPunct/>
        <w:autoSpaceDE/>
        <w:autoSpaceDN/>
        <w:adjustRightInd/>
        <w:spacing w:line="276" w:lineRule="auto"/>
        <w:jc w:val="both"/>
        <w:rPr>
          <w:rFonts w:ascii="Arial" w:hAnsi="Arial" w:cs="Arial"/>
        </w:rPr>
      </w:pPr>
      <w:r w:rsidRPr="00802DA3">
        <w:rPr>
          <w:rFonts w:ascii="Arial" w:hAnsi="Arial" w:cs="Arial"/>
        </w:rPr>
        <w:t>D’un congé de proche aidant d’une durée maximale de 3 mois renouvelable dans la limite d’un an sur l’ensemble de sa carrière lorsque l’une des personnes mentionnées à l’article L.3142-16 du code du travail présente un handicap ou une perte d’autonomie d’une particulière gravité.</w:t>
      </w:r>
    </w:p>
    <w:p w14:paraId="40853A4E" w14:textId="77777777" w:rsidR="003F5BFF" w:rsidRDefault="003F5BFF" w:rsidP="003F5BFF">
      <w:pPr>
        <w:pStyle w:val="Paragraphedeliste"/>
        <w:numPr>
          <w:ilvl w:val="0"/>
          <w:numId w:val="15"/>
        </w:numPr>
        <w:overflowPunct/>
        <w:autoSpaceDE/>
        <w:autoSpaceDN/>
        <w:adjustRightInd/>
        <w:spacing w:line="276" w:lineRule="auto"/>
        <w:jc w:val="both"/>
        <w:rPr>
          <w:rFonts w:ascii="Arial" w:hAnsi="Arial" w:cs="Arial"/>
        </w:rPr>
      </w:pPr>
      <w:r w:rsidRPr="00802DA3">
        <w:rPr>
          <w:rFonts w:ascii="Arial" w:hAnsi="Arial" w:cs="Arial"/>
        </w:rPr>
        <w:t>D’un congé sans rémunération, dans la limite de 15 jours par an, à l’occasion de certains évènements familiaux, dans la mesure où les nécessités du service le permettent,</w:t>
      </w:r>
    </w:p>
    <w:p w14:paraId="521A9F52" w14:textId="77777777" w:rsidR="003F5BFF" w:rsidRPr="004611E1" w:rsidRDefault="003F5BFF" w:rsidP="003F5BFF">
      <w:pPr>
        <w:spacing w:line="276" w:lineRule="auto"/>
        <w:jc w:val="both"/>
        <w:rPr>
          <w:rFonts w:ascii="Arial" w:hAnsi="Arial" w:cs="Arial"/>
        </w:rPr>
      </w:pPr>
    </w:p>
    <w:p w14:paraId="625EF696" w14:textId="77777777" w:rsidR="003F5BFF" w:rsidRPr="00F35C47" w:rsidRDefault="003F5BFF" w:rsidP="003F5BFF">
      <w:pPr>
        <w:pStyle w:val="Paragraphedeliste"/>
        <w:numPr>
          <w:ilvl w:val="0"/>
          <w:numId w:val="15"/>
        </w:numPr>
        <w:overflowPunct/>
        <w:autoSpaceDE/>
        <w:autoSpaceDN/>
        <w:adjustRightInd/>
        <w:spacing w:line="276" w:lineRule="auto"/>
        <w:jc w:val="both"/>
        <w:rPr>
          <w:rFonts w:ascii="Arial" w:hAnsi="Arial" w:cs="Arial"/>
        </w:rPr>
      </w:pPr>
      <w:r w:rsidRPr="00802DA3">
        <w:rPr>
          <w:rFonts w:ascii="Arial" w:hAnsi="Arial" w:cs="Arial"/>
        </w:rPr>
        <w:t>D’un congé sans rémunération, pour création ou reprise d'entreprise, si les nécessités du service le permettent, pour une durée d’un an renouvelable une fois.</w:t>
      </w:r>
    </w:p>
    <w:p w14:paraId="7026C49C" w14:textId="77777777" w:rsidR="003F5BFF" w:rsidRPr="00802DA3" w:rsidRDefault="003F5BFF" w:rsidP="003F5BFF">
      <w:pPr>
        <w:pStyle w:val="Titre1"/>
        <w:rPr>
          <w:szCs w:val="20"/>
        </w:rPr>
      </w:pPr>
      <w:r w:rsidRPr="00802DA3">
        <w:t xml:space="preserve">ARTICLE </w:t>
      </w:r>
      <w:r>
        <w:t>9</w:t>
      </w:r>
      <w:r w:rsidRPr="00802DA3">
        <w:t xml:space="preserve"> : TEMPS PARTIEL</w:t>
      </w:r>
    </w:p>
    <w:p w14:paraId="1A5198FF" w14:textId="77777777" w:rsidR="003F5BFF" w:rsidRDefault="003F5BFF" w:rsidP="003F5BFF">
      <w:pPr>
        <w:spacing w:line="276" w:lineRule="auto"/>
        <w:jc w:val="both"/>
        <w:rPr>
          <w:rFonts w:ascii="Arial" w:hAnsi="Arial" w:cs="Arial"/>
        </w:rPr>
      </w:pPr>
    </w:p>
    <w:p w14:paraId="61626080" w14:textId="385B850F" w:rsidR="003F5BFF" w:rsidRDefault="003F5BFF" w:rsidP="003F5BFF">
      <w:pPr>
        <w:spacing w:line="276" w:lineRule="auto"/>
        <w:jc w:val="both"/>
        <w:rPr>
          <w:rFonts w:ascii="Arial" w:hAnsi="Arial" w:cs="Arial"/>
          <w:i/>
          <w:iCs/>
          <w:color w:val="4472C4" w:themeColor="accent1"/>
        </w:rPr>
      </w:pPr>
      <w:r w:rsidRPr="004A25C4">
        <w:rPr>
          <w:rFonts w:ascii="Arial" w:hAnsi="Arial" w:cs="Arial"/>
          <w:i/>
          <w:iCs/>
          <w:color w:val="4472C4" w:themeColor="accent1"/>
        </w:rPr>
        <w:t xml:space="preserve">Les agents à temps non complet ne peuvent bénéficier d’un temps partiel sur autorisation. Ils peuvent cependant bénéficier d’un temps partiel de droit. </w:t>
      </w:r>
    </w:p>
    <w:p w14:paraId="3656ED16" w14:textId="77777777" w:rsidR="00CE666D" w:rsidRPr="00CE666D" w:rsidRDefault="00CE666D" w:rsidP="003F5BFF">
      <w:pPr>
        <w:spacing w:line="276" w:lineRule="auto"/>
        <w:jc w:val="both"/>
        <w:rPr>
          <w:rFonts w:ascii="Arial" w:hAnsi="Arial" w:cs="Arial"/>
          <w:i/>
          <w:iCs/>
          <w:color w:val="4472C4" w:themeColor="accent1"/>
        </w:rPr>
      </w:pPr>
    </w:p>
    <w:p w14:paraId="161D0ABC" w14:textId="77777777" w:rsidR="003F5BFF" w:rsidRPr="00F35C47" w:rsidRDefault="003F5BFF" w:rsidP="003F5BFF">
      <w:pPr>
        <w:pStyle w:val="Paragraphedeliste"/>
        <w:numPr>
          <w:ilvl w:val="0"/>
          <w:numId w:val="16"/>
        </w:numPr>
        <w:overflowPunct/>
        <w:autoSpaceDE/>
        <w:autoSpaceDN/>
        <w:adjustRightInd/>
        <w:spacing w:line="276" w:lineRule="auto"/>
        <w:jc w:val="both"/>
        <w:rPr>
          <w:rFonts w:ascii="Arial" w:hAnsi="Arial" w:cs="Arial"/>
        </w:rPr>
      </w:pPr>
      <w:r w:rsidRPr="00802DA3">
        <w:rPr>
          <w:rFonts w:ascii="Arial" w:hAnsi="Arial" w:cs="Arial"/>
        </w:rPr>
        <w:t>Temps partiel de droit pour donner des soins :</w:t>
      </w:r>
      <w:r>
        <w:rPr>
          <w:rFonts w:ascii="Arial" w:hAnsi="Arial" w:cs="Arial"/>
        </w:rPr>
        <w:t xml:space="preserve"> </w:t>
      </w:r>
      <w:r w:rsidRPr="00802DA3">
        <w:rPr>
          <w:rFonts w:ascii="Arial" w:hAnsi="Arial" w:cs="Arial"/>
        </w:rPr>
        <w:t>L’agent contractuel à temps complet ou non complet pourra bénéficier d’un temps partiel de droit pour donner des soins à son conjoint, à un enfant à charge ou à un ascendant atteint d’un handicap nécessitant la présence d'une tierce personne, ou victime d'un accident ou d'une maladie grave.</w:t>
      </w:r>
    </w:p>
    <w:p w14:paraId="733187EA" w14:textId="77777777" w:rsidR="003F5BFF" w:rsidRPr="00802DA3" w:rsidRDefault="003F5BFF" w:rsidP="003F5BFF">
      <w:pPr>
        <w:pStyle w:val="Titre1"/>
        <w:rPr>
          <w:szCs w:val="20"/>
        </w:rPr>
      </w:pPr>
      <w:r w:rsidRPr="00802DA3">
        <w:t>ARTICLE 1</w:t>
      </w:r>
      <w:r>
        <w:t>0</w:t>
      </w:r>
      <w:r w:rsidRPr="00802DA3">
        <w:t xml:space="preserve"> : DROITS ET OBLIGATION</w:t>
      </w:r>
      <w:r>
        <w:t>S</w:t>
      </w:r>
    </w:p>
    <w:p w14:paraId="4E380FFF" w14:textId="77777777" w:rsidR="003F5BFF" w:rsidRDefault="003F5BFF" w:rsidP="003F5BFF">
      <w:pPr>
        <w:spacing w:line="276" w:lineRule="auto"/>
        <w:jc w:val="both"/>
        <w:rPr>
          <w:rFonts w:ascii="Arial" w:hAnsi="Arial" w:cs="Arial"/>
        </w:rPr>
      </w:pPr>
    </w:p>
    <w:p w14:paraId="57CA8A5E" w14:textId="77777777" w:rsidR="003F5BFF" w:rsidRDefault="003F5BFF" w:rsidP="003F5BFF">
      <w:pPr>
        <w:spacing w:line="276" w:lineRule="auto"/>
        <w:jc w:val="both"/>
        <w:rPr>
          <w:rFonts w:ascii="Arial" w:hAnsi="Arial" w:cs="Arial"/>
        </w:rPr>
      </w:pPr>
      <w:r w:rsidRPr="00BC6269">
        <w:rPr>
          <w:rFonts w:ascii="Arial" w:hAnsi="Arial" w:cs="Arial"/>
        </w:rPr>
        <w:t>Dans le cadre du présent contrat, le cocontractant se verra appliquer les droits et obligations des fonctionnaires et agents publics tels que prévus par le Code général de la fonction publique.</w:t>
      </w:r>
    </w:p>
    <w:p w14:paraId="57686128" w14:textId="77777777" w:rsidR="00B96E8C" w:rsidRPr="00BC6269" w:rsidRDefault="00B96E8C" w:rsidP="003F5BFF">
      <w:pPr>
        <w:spacing w:line="276" w:lineRule="auto"/>
        <w:jc w:val="both"/>
        <w:rPr>
          <w:rFonts w:ascii="Arial" w:hAnsi="Arial" w:cs="Arial"/>
        </w:rPr>
      </w:pPr>
    </w:p>
    <w:p w14:paraId="102B2519" w14:textId="77777777" w:rsidR="003F5BFF" w:rsidRDefault="003F5BFF" w:rsidP="003F5BFF">
      <w:pPr>
        <w:pStyle w:val="Titre1"/>
      </w:pPr>
      <w:r w:rsidRPr="00802DA3">
        <w:lastRenderedPageBreak/>
        <w:t>ARTICLE 1</w:t>
      </w:r>
      <w:r>
        <w:t>1</w:t>
      </w:r>
      <w:r w:rsidRPr="00802DA3">
        <w:t xml:space="preserve"> : DISCIPLINE</w:t>
      </w:r>
    </w:p>
    <w:p w14:paraId="623AE79A" w14:textId="77777777" w:rsidR="003F5BFF" w:rsidRPr="003A1BD9" w:rsidRDefault="003F5BFF" w:rsidP="003F5BFF"/>
    <w:p w14:paraId="08D3EFA4" w14:textId="77777777" w:rsidR="003F5BFF" w:rsidRPr="00BC6269" w:rsidRDefault="003F5BFF" w:rsidP="003F5BFF">
      <w:pPr>
        <w:spacing w:line="276" w:lineRule="auto"/>
        <w:jc w:val="both"/>
        <w:rPr>
          <w:rFonts w:ascii="Arial" w:hAnsi="Arial" w:cs="Arial"/>
        </w:rPr>
      </w:pPr>
      <w:r w:rsidRPr="00BC6269">
        <w:rPr>
          <w:rFonts w:ascii="Arial" w:hAnsi="Arial" w:cs="Arial"/>
        </w:rPr>
        <w:t>Le régime disciplinaire applicable est le suivant :</w:t>
      </w:r>
    </w:p>
    <w:p w14:paraId="459D213F" w14:textId="77777777" w:rsidR="003F5BFF" w:rsidRDefault="003F5BFF" w:rsidP="003F5BFF">
      <w:pPr>
        <w:pStyle w:val="Paragraphedeliste"/>
        <w:numPr>
          <w:ilvl w:val="0"/>
          <w:numId w:val="17"/>
        </w:numPr>
        <w:overflowPunct/>
        <w:autoSpaceDE/>
        <w:autoSpaceDN/>
        <w:adjustRightInd/>
        <w:spacing w:line="276" w:lineRule="auto"/>
        <w:jc w:val="both"/>
        <w:rPr>
          <w:rFonts w:ascii="Arial" w:hAnsi="Arial" w:cs="Arial"/>
        </w:rPr>
      </w:pPr>
      <w:r w:rsidRPr="00802DA3">
        <w:rPr>
          <w:rFonts w:ascii="Arial" w:hAnsi="Arial" w:cs="Arial"/>
        </w:rPr>
        <w:t>Avertissement,</w:t>
      </w:r>
    </w:p>
    <w:p w14:paraId="38115058" w14:textId="77777777" w:rsidR="003F5BFF" w:rsidRDefault="003F5BFF" w:rsidP="003F5BFF">
      <w:pPr>
        <w:pStyle w:val="Paragraphedeliste"/>
        <w:numPr>
          <w:ilvl w:val="0"/>
          <w:numId w:val="17"/>
        </w:numPr>
        <w:overflowPunct/>
        <w:autoSpaceDE/>
        <w:autoSpaceDN/>
        <w:adjustRightInd/>
        <w:spacing w:line="276" w:lineRule="auto"/>
        <w:jc w:val="both"/>
        <w:rPr>
          <w:rFonts w:ascii="Arial" w:hAnsi="Arial" w:cs="Arial"/>
        </w:rPr>
      </w:pPr>
      <w:r w:rsidRPr="00802DA3">
        <w:rPr>
          <w:rFonts w:ascii="Arial" w:hAnsi="Arial" w:cs="Arial"/>
        </w:rPr>
        <w:t>Blâme,</w:t>
      </w:r>
    </w:p>
    <w:p w14:paraId="0B440D60" w14:textId="77777777" w:rsidR="003F5BFF" w:rsidRDefault="003F5BFF" w:rsidP="003F5BFF">
      <w:pPr>
        <w:pStyle w:val="Paragraphedeliste"/>
        <w:numPr>
          <w:ilvl w:val="0"/>
          <w:numId w:val="17"/>
        </w:numPr>
        <w:overflowPunct/>
        <w:autoSpaceDE/>
        <w:autoSpaceDN/>
        <w:adjustRightInd/>
        <w:spacing w:line="276" w:lineRule="auto"/>
        <w:jc w:val="both"/>
        <w:rPr>
          <w:rFonts w:ascii="Arial" w:hAnsi="Arial" w:cs="Arial"/>
        </w:rPr>
      </w:pPr>
      <w:r w:rsidRPr="00802DA3">
        <w:rPr>
          <w:rFonts w:ascii="Arial" w:hAnsi="Arial" w:cs="Arial"/>
        </w:rPr>
        <w:t>Exclusion temporaire de fonctions avec retenue de traitement pour une durée maximale de 6 mois,</w:t>
      </w:r>
    </w:p>
    <w:p w14:paraId="4CC1C157" w14:textId="77777777" w:rsidR="003F5BFF" w:rsidRPr="00802DA3" w:rsidRDefault="003F5BFF" w:rsidP="003F5BFF">
      <w:pPr>
        <w:pStyle w:val="Paragraphedeliste"/>
        <w:numPr>
          <w:ilvl w:val="0"/>
          <w:numId w:val="17"/>
        </w:numPr>
        <w:overflowPunct/>
        <w:autoSpaceDE/>
        <w:autoSpaceDN/>
        <w:adjustRightInd/>
        <w:spacing w:line="276" w:lineRule="auto"/>
        <w:jc w:val="both"/>
        <w:rPr>
          <w:rFonts w:ascii="Arial" w:hAnsi="Arial" w:cs="Arial"/>
        </w:rPr>
      </w:pPr>
      <w:r w:rsidRPr="00802DA3">
        <w:rPr>
          <w:rFonts w:ascii="Arial" w:hAnsi="Arial" w:cs="Arial"/>
        </w:rPr>
        <w:t>Licenciement sans préavis ni indemnité de licenciement.</w:t>
      </w:r>
    </w:p>
    <w:p w14:paraId="4022F98D" w14:textId="77777777" w:rsidR="003F5BFF" w:rsidRPr="00BC6269" w:rsidRDefault="003F5BFF" w:rsidP="003F5BFF">
      <w:pPr>
        <w:spacing w:line="276" w:lineRule="auto"/>
        <w:jc w:val="both"/>
        <w:rPr>
          <w:rFonts w:ascii="Arial" w:hAnsi="Arial" w:cs="Arial"/>
        </w:rPr>
      </w:pPr>
    </w:p>
    <w:p w14:paraId="18CC72FD" w14:textId="77777777" w:rsidR="003F5BFF" w:rsidRPr="00BC6269" w:rsidRDefault="003F5BFF" w:rsidP="003F5BFF">
      <w:pPr>
        <w:spacing w:line="276" w:lineRule="auto"/>
        <w:jc w:val="both"/>
        <w:rPr>
          <w:rFonts w:ascii="Arial" w:hAnsi="Arial" w:cs="Arial"/>
        </w:rPr>
      </w:pPr>
      <w:r w:rsidRPr="00BC6269">
        <w:rPr>
          <w:rFonts w:ascii="Arial" w:hAnsi="Arial" w:cs="Arial"/>
        </w:rPr>
        <w:t xml:space="preserve">Le pouvoir disciplinaire appartient au </w:t>
      </w:r>
      <w:r w:rsidRPr="00802DA3">
        <w:rPr>
          <w:rFonts w:ascii="Arial" w:hAnsi="Arial" w:cs="Arial"/>
          <w:i/>
          <w:iCs/>
          <w:color w:val="4472C4" w:themeColor="accent1"/>
        </w:rPr>
        <w:t>Maire (ou Président).</w:t>
      </w:r>
    </w:p>
    <w:p w14:paraId="76640270" w14:textId="77777777" w:rsidR="003F5BFF" w:rsidRPr="00BC6269" w:rsidRDefault="003F5BFF" w:rsidP="003F5BFF">
      <w:pPr>
        <w:spacing w:line="276" w:lineRule="auto"/>
        <w:jc w:val="both"/>
        <w:rPr>
          <w:rFonts w:ascii="Arial" w:hAnsi="Arial" w:cs="Arial"/>
        </w:rPr>
      </w:pPr>
    </w:p>
    <w:p w14:paraId="75BE7B2B" w14:textId="77777777" w:rsidR="003F5BFF" w:rsidRPr="00F35C47" w:rsidRDefault="003F5BFF" w:rsidP="003F5BFF">
      <w:pPr>
        <w:spacing w:line="276" w:lineRule="auto"/>
        <w:jc w:val="both"/>
        <w:rPr>
          <w:rFonts w:ascii="Arial" w:hAnsi="Arial" w:cs="Arial"/>
        </w:rPr>
      </w:pPr>
      <w:r w:rsidRPr="00BC6269">
        <w:rPr>
          <w:rFonts w:ascii="Arial" w:hAnsi="Arial" w:cs="Arial"/>
        </w:rPr>
        <w:t>En cas de procédure disciplinaire, l'intéressé(e) a notamment droit à communication intégrale de son dossier individuel, de tous les documents annexes et à l'assistance de défenseurs de son choix.</w:t>
      </w:r>
    </w:p>
    <w:p w14:paraId="278823D3" w14:textId="77777777" w:rsidR="003F5BFF" w:rsidRDefault="003F5BFF" w:rsidP="003F5BFF">
      <w:pPr>
        <w:pStyle w:val="Titre1"/>
      </w:pPr>
      <w:r w:rsidRPr="00802DA3">
        <w:t>ARTICLE 1</w:t>
      </w:r>
      <w:r>
        <w:t>2</w:t>
      </w:r>
      <w:r w:rsidRPr="00802DA3">
        <w:t xml:space="preserve"> : RENOUVELLEMENT DU CONTRAT</w:t>
      </w:r>
    </w:p>
    <w:p w14:paraId="2CD30B3A" w14:textId="77777777" w:rsidR="003F5BFF" w:rsidRPr="00802DA3" w:rsidRDefault="003F5BFF" w:rsidP="003F5BFF">
      <w:pPr>
        <w:spacing w:line="276" w:lineRule="auto"/>
        <w:jc w:val="both"/>
        <w:rPr>
          <w:rFonts w:ascii="Arial" w:hAnsi="Arial" w:cs="Arial"/>
          <w:b/>
          <w:bCs/>
        </w:rPr>
      </w:pPr>
    </w:p>
    <w:p w14:paraId="3762850A" w14:textId="77777777" w:rsidR="003F5BFF" w:rsidRPr="00BC6269" w:rsidRDefault="003F5BFF" w:rsidP="003F5BFF">
      <w:pPr>
        <w:spacing w:line="276" w:lineRule="auto"/>
        <w:jc w:val="both"/>
        <w:rPr>
          <w:rFonts w:ascii="Arial" w:hAnsi="Arial" w:cs="Arial"/>
        </w:rPr>
      </w:pPr>
      <w:r w:rsidRPr="00BC6269">
        <w:rPr>
          <w:rFonts w:ascii="Arial" w:hAnsi="Arial" w:cs="Arial"/>
        </w:rPr>
        <w:t>Lorsqu'un agent contractuel a été engagé pour une durée déterminée susceptible d'être renouvelée en application des dispositions législatives ou réglementaires qui lui sont applicables, l'autorité territoriale lui notifie son intention de renouveler ou non l'engagement au plus tard :</w:t>
      </w:r>
    </w:p>
    <w:p w14:paraId="576BF1C2" w14:textId="77777777" w:rsidR="000864BA" w:rsidRDefault="000864BA" w:rsidP="000864BA">
      <w:pPr>
        <w:pStyle w:val="Paragraphedeliste"/>
        <w:numPr>
          <w:ilvl w:val="0"/>
          <w:numId w:val="18"/>
        </w:numPr>
        <w:overflowPunct/>
        <w:autoSpaceDE/>
        <w:autoSpaceDN/>
        <w:adjustRightInd/>
        <w:spacing w:line="276" w:lineRule="auto"/>
        <w:jc w:val="both"/>
        <w:rPr>
          <w:rFonts w:ascii="Arial" w:hAnsi="Arial" w:cs="Arial"/>
        </w:rPr>
      </w:pPr>
      <w:r>
        <w:rPr>
          <w:rFonts w:ascii="Arial" w:hAnsi="Arial" w:cs="Arial"/>
        </w:rPr>
        <w:t>8</w:t>
      </w:r>
      <w:r w:rsidR="003F5BFF" w:rsidRPr="00802DA3">
        <w:rPr>
          <w:rFonts w:ascii="Arial" w:hAnsi="Arial" w:cs="Arial"/>
        </w:rPr>
        <w:t xml:space="preserve"> jours avant le terme de l'engagement pour l'agent recruté pour une durée inférieure à </w:t>
      </w:r>
      <w:r>
        <w:rPr>
          <w:rFonts w:ascii="Arial" w:hAnsi="Arial" w:cs="Arial"/>
        </w:rPr>
        <w:t>6</w:t>
      </w:r>
      <w:r w:rsidR="003F5BFF" w:rsidRPr="00802DA3">
        <w:rPr>
          <w:rFonts w:ascii="Arial" w:hAnsi="Arial" w:cs="Arial"/>
        </w:rPr>
        <w:t xml:space="preserve"> mois ;</w:t>
      </w:r>
    </w:p>
    <w:p w14:paraId="03F9F6ED" w14:textId="0B4034B9" w:rsidR="003F5BFF" w:rsidRPr="000864BA" w:rsidRDefault="000864BA" w:rsidP="000864BA">
      <w:pPr>
        <w:pStyle w:val="Paragraphedeliste"/>
        <w:numPr>
          <w:ilvl w:val="0"/>
          <w:numId w:val="18"/>
        </w:numPr>
        <w:overflowPunct/>
        <w:autoSpaceDE/>
        <w:autoSpaceDN/>
        <w:adjustRightInd/>
        <w:spacing w:line="276" w:lineRule="auto"/>
        <w:jc w:val="both"/>
        <w:rPr>
          <w:rFonts w:ascii="Arial" w:hAnsi="Arial" w:cs="Arial"/>
        </w:rPr>
      </w:pPr>
      <w:r>
        <w:rPr>
          <w:rFonts w:ascii="Arial" w:hAnsi="Arial" w:cs="Arial"/>
        </w:rPr>
        <w:t>1</w:t>
      </w:r>
      <w:r w:rsidR="003F5BFF" w:rsidRPr="000864BA">
        <w:rPr>
          <w:rFonts w:ascii="Arial" w:hAnsi="Arial" w:cs="Arial"/>
        </w:rPr>
        <w:t xml:space="preserve"> mois avant le terme de l'engagement pour l'agent recruté pour une durée égale ou supérieure à </w:t>
      </w:r>
      <w:r>
        <w:rPr>
          <w:rFonts w:ascii="Arial" w:hAnsi="Arial" w:cs="Arial"/>
        </w:rPr>
        <w:t>6</w:t>
      </w:r>
      <w:r w:rsidR="003F5BFF" w:rsidRPr="000864BA">
        <w:rPr>
          <w:rFonts w:ascii="Arial" w:hAnsi="Arial" w:cs="Arial"/>
        </w:rPr>
        <w:t xml:space="preserve"> mois.</w:t>
      </w:r>
    </w:p>
    <w:p w14:paraId="278297F9" w14:textId="77777777" w:rsidR="003F5BFF" w:rsidRPr="00BC6269" w:rsidRDefault="003F5BFF" w:rsidP="003F5BFF">
      <w:pPr>
        <w:spacing w:line="276" w:lineRule="auto"/>
        <w:jc w:val="both"/>
        <w:rPr>
          <w:rFonts w:ascii="Arial" w:hAnsi="Arial" w:cs="Arial"/>
        </w:rPr>
      </w:pPr>
    </w:p>
    <w:p w14:paraId="580CF5EF" w14:textId="15B904F8" w:rsidR="003F5BFF" w:rsidRPr="00BC6269" w:rsidRDefault="003F5BFF" w:rsidP="003F5BFF">
      <w:pPr>
        <w:spacing w:line="276" w:lineRule="auto"/>
        <w:jc w:val="both"/>
        <w:rPr>
          <w:rFonts w:ascii="Arial" w:hAnsi="Arial" w:cs="Arial"/>
        </w:rPr>
      </w:pPr>
      <w:r w:rsidRPr="00BC6269">
        <w:rPr>
          <w:rFonts w:ascii="Arial" w:hAnsi="Arial" w:cs="Arial"/>
        </w:rPr>
        <w:t xml:space="preserve">Ces durées sont doublées, dans la limite de quatre mois, pour les personnels </w:t>
      </w:r>
      <w:r w:rsidR="00B96E8C">
        <w:rPr>
          <w:rFonts w:ascii="Arial" w:hAnsi="Arial" w:cs="Arial"/>
        </w:rPr>
        <w:t>en situation de handicap</w:t>
      </w:r>
      <w:r w:rsidRPr="00BC6269">
        <w:rPr>
          <w:rFonts w:ascii="Arial" w:hAnsi="Arial" w:cs="Arial"/>
        </w:rPr>
        <w:t xml:space="preserve"> mentionnés aux 1°, 2°, 3°, 4°, 9°, 10° et 11° de l'article L. 5212-13 du code du travail, dans la mesure où la reconnaissance du handicap aura été préalablement déclarée à l'employeur et dans des délais suffisants.</w:t>
      </w:r>
    </w:p>
    <w:p w14:paraId="0443C0CC" w14:textId="77777777" w:rsidR="003F5BFF" w:rsidRPr="00BC6269" w:rsidRDefault="003F5BFF" w:rsidP="003F5BFF">
      <w:pPr>
        <w:spacing w:line="276" w:lineRule="auto"/>
        <w:jc w:val="both"/>
        <w:rPr>
          <w:rFonts w:ascii="Arial" w:hAnsi="Arial" w:cs="Arial"/>
        </w:rPr>
      </w:pPr>
    </w:p>
    <w:p w14:paraId="364805F6" w14:textId="77777777" w:rsidR="003F5BFF" w:rsidRPr="00BC6269" w:rsidRDefault="003F5BFF" w:rsidP="003F5BFF">
      <w:pPr>
        <w:spacing w:line="276" w:lineRule="auto"/>
        <w:jc w:val="both"/>
        <w:rPr>
          <w:rFonts w:ascii="Arial" w:hAnsi="Arial" w:cs="Arial"/>
        </w:rPr>
      </w:pPr>
      <w:r w:rsidRPr="00BC6269">
        <w:rPr>
          <w:rFonts w:ascii="Arial" w:hAnsi="Arial" w:cs="Arial"/>
        </w:rPr>
        <w:t>Pour la détermination de la durée du délai de prévenance, les durées d'engagement sont décomptées compte tenu de l'ensemble des contrats conclus avec l'agent.</w:t>
      </w:r>
    </w:p>
    <w:p w14:paraId="04197C85" w14:textId="77777777" w:rsidR="003F5BFF" w:rsidRPr="00BC6269" w:rsidRDefault="003F5BFF" w:rsidP="003F5BFF">
      <w:pPr>
        <w:spacing w:line="276" w:lineRule="auto"/>
        <w:jc w:val="both"/>
        <w:rPr>
          <w:rFonts w:ascii="Arial" w:hAnsi="Arial" w:cs="Arial"/>
        </w:rPr>
      </w:pPr>
    </w:p>
    <w:p w14:paraId="60CABF19" w14:textId="77777777" w:rsidR="003F5BFF" w:rsidRPr="00BC6269" w:rsidRDefault="003F5BFF" w:rsidP="003F5BFF">
      <w:pPr>
        <w:spacing w:line="276" w:lineRule="auto"/>
        <w:jc w:val="both"/>
        <w:rPr>
          <w:rFonts w:ascii="Arial" w:hAnsi="Arial" w:cs="Arial"/>
        </w:rPr>
      </w:pPr>
      <w:r w:rsidRPr="00BC6269">
        <w:rPr>
          <w:rFonts w:ascii="Arial" w:hAnsi="Arial" w:cs="Arial"/>
        </w:rPr>
        <w:t>Lorsqu'il est proposé de renouveler le contrat, l'agent contractuel dispose d'un délai de huit jours pour faire connaître, le cas échéant, son acceptation. L'autorité territoriale informe l'agent des conséquences de son silence. En cas de non-réponse dans le délai prévu, l'intéressé est présumé renoncer à son emploi.</w:t>
      </w:r>
    </w:p>
    <w:p w14:paraId="5D12188B" w14:textId="77777777" w:rsidR="003F5BFF" w:rsidRDefault="003F5BFF" w:rsidP="003F5BFF">
      <w:pPr>
        <w:pStyle w:val="Titre1"/>
      </w:pPr>
      <w:r w:rsidRPr="00802DA3">
        <w:t>ARTICLE 1</w:t>
      </w:r>
      <w:r>
        <w:t>3</w:t>
      </w:r>
      <w:r w:rsidRPr="00802DA3">
        <w:t xml:space="preserve"> : DEMISSION</w:t>
      </w:r>
    </w:p>
    <w:p w14:paraId="1A446D02" w14:textId="77777777" w:rsidR="003F5BFF" w:rsidRPr="00802DA3" w:rsidRDefault="003F5BFF" w:rsidP="003F5BFF">
      <w:pPr>
        <w:spacing w:line="276" w:lineRule="auto"/>
        <w:jc w:val="both"/>
        <w:rPr>
          <w:rFonts w:ascii="Arial" w:hAnsi="Arial" w:cs="Arial"/>
          <w:b/>
          <w:bCs/>
        </w:rPr>
      </w:pPr>
    </w:p>
    <w:p w14:paraId="4E169767" w14:textId="77777777" w:rsidR="003F5BFF" w:rsidRPr="00BC6269" w:rsidRDefault="003F5BFF" w:rsidP="003F5BFF">
      <w:pPr>
        <w:spacing w:line="276" w:lineRule="auto"/>
        <w:jc w:val="both"/>
        <w:rPr>
          <w:rFonts w:ascii="Arial" w:hAnsi="Arial" w:cs="Arial"/>
        </w:rPr>
      </w:pPr>
      <w:r w:rsidRPr="00BC6269">
        <w:rPr>
          <w:rFonts w:ascii="Arial" w:hAnsi="Arial" w:cs="Arial"/>
        </w:rPr>
        <w:t>L'agent contractuel qui présente sa démission est tenu de respecter un préavis qui est de :</w:t>
      </w:r>
    </w:p>
    <w:p w14:paraId="53BB34AA" w14:textId="77777777" w:rsidR="003F5BFF" w:rsidRDefault="003F5BFF" w:rsidP="003F5BFF">
      <w:pPr>
        <w:pStyle w:val="Paragraphedeliste"/>
        <w:numPr>
          <w:ilvl w:val="0"/>
          <w:numId w:val="19"/>
        </w:numPr>
        <w:overflowPunct/>
        <w:autoSpaceDE/>
        <w:autoSpaceDN/>
        <w:adjustRightInd/>
        <w:spacing w:line="276" w:lineRule="auto"/>
        <w:jc w:val="both"/>
        <w:rPr>
          <w:rFonts w:ascii="Arial" w:hAnsi="Arial" w:cs="Arial"/>
        </w:rPr>
      </w:pPr>
      <w:r w:rsidRPr="00802DA3">
        <w:rPr>
          <w:rFonts w:ascii="Arial" w:hAnsi="Arial" w:cs="Arial"/>
        </w:rPr>
        <w:t>Huit jours pour l'agent qui justifie auprès de l'autorité qui l'a recruté d'une ancienneté de services inférieure à six mois de services ;</w:t>
      </w:r>
    </w:p>
    <w:p w14:paraId="4FE04D53" w14:textId="77777777" w:rsidR="003F5BFF" w:rsidRPr="003F5BFF" w:rsidRDefault="003F5BFF" w:rsidP="003F5BFF">
      <w:pPr>
        <w:pStyle w:val="Paragraphedeliste"/>
        <w:numPr>
          <w:ilvl w:val="0"/>
          <w:numId w:val="19"/>
        </w:numPr>
        <w:overflowPunct/>
        <w:autoSpaceDE/>
        <w:autoSpaceDN/>
        <w:adjustRightInd/>
        <w:spacing w:line="276" w:lineRule="auto"/>
        <w:jc w:val="both"/>
        <w:rPr>
          <w:rFonts w:ascii="Arial" w:hAnsi="Arial" w:cs="Arial"/>
        </w:rPr>
      </w:pPr>
      <w:r w:rsidRPr="00802DA3">
        <w:rPr>
          <w:rFonts w:ascii="Arial" w:hAnsi="Arial" w:cs="Arial"/>
        </w:rPr>
        <w:t xml:space="preserve">Un mois pour celui qui justifie auprès de l'autorité qui l'a recruté d'une ancienneté de services </w:t>
      </w:r>
      <w:r>
        <w:rPr>
          <w:rFonts w:ascii="Arial" w:hAnsi="Arial" w:cs="Arial"/>
        </w:rPr>
        <w:t>de 6 mois et plus.</w:t>
      </w:r>
    </w:p>
    <w:p w14:paraId="6B0354BF" w14:textId="77777777" w:rsidR="003F5BFF" w:rsidRPr="00BC6269" w:rsidRDefault="003F5BFF" w:rsidP="003F5BFF">
      <w:pPr>
        <w:spacing w:line="276" w:lineRule="auto"/>
        <w:jc w:val="both"/>
        <w:rPr>
          <w:rFonts w:ascii="Arial" w:hAnsi="Arial" w:cs="Arial"/>
        </w:rPr>
      </w:pPr>
    </w:p>
    <w:p w14:paraId="79D71D4B" w14:textId="77777777" w:rsidR="003F5BFF" w:rsidRPr="00BC6269" w:rsidRDefault="003F5BFF" w:rsidP="003F5BFF">
      <w:pPr>
        <w:spacing w:line="276" w:lineRule="auto"/>
        <w:jc w:val="both"/>
        <w:rPr>
          <w:rFonts w:ascii="Arial" w:hAnsi="Arial" w:cs="Arial"/>
        </w:rPr>
      </w:pPr>
      <w:r w:rsidRPr="00BC6269">
        <w:rPr>
          <w:rFonts w:ascii="Arial" w:hAnsi="Arial" w:cs="Arial"/>
        </w:rPr>
        <w:t>La démission est présentée par lettre recommandée avec demande d'avis de réception.</w:t>
      </w:r>
    </w:p>
    <w:p w14:paraId="4C8BB477" w14:textId="77777777" w:rsidR="003F5BFF" w:rsidRPr="00BC6269" w:rsidRDefault="003F5BFF" w:rsidP="003F5BFF">
      <w:pPr>
        <w:spacing w:line="276" w:lineRule="auto"/>
        <w:jc w:val="both"/>
        <w:rPr>
          <w:rFonts w:ascii="Arial" w:hAnsi="Arial" w:cs="Arial"/>
        </w:rPr>
      </w:pPr>
    </w:p>
    <w:p w14:paraId="26971A90" w14:textId="77777777" w:rsidR="003F5BFF" w:rsidRPr="00F35C47" w:rsidRDefault="003F5BFF" w:rsidP="003F5BFF">
      <w:pPr>
        <w:spacing w:line="276" w:lineRule="auto"/>
        <w:jc w:val="both"/>
        <w:rPr>
          <w:rFonts w:ascii="Arial" w:hAnsi="Arial" w:cs="Arial"/>
          <w:i/>
          <w:iCs/>
          <w:color w:val="4472C4" w:themeColor="accent1"/>
        </w:rPr>
      </w:pPr>
      <w:r w:rsidRPr="00802DA3">
        <w:rPr>
          <w:rFonts w:ascii="Arial" w:hAnsi="Arial" w:cs="Arial"/>
          <w:i/>
          <w:iCs/>
          <w:color w:val="4472C4" w:themeColor="accent1"/>
        </w:rPr>
        <w:t>Pour la détermination de la durée du préavis, on prend en compte l’ensemble des contrats conclus avec l’agent, y compris ceux effectués avant une interruption de fonctions sous réserve que cette interruption n’excède pas quatre mois et qu’elle ne soit pas due à une démission de l’agent.</w:t>
      </w:r>
    </w:p>
    <w:p w14:paraId="0DE2DE48" w14:textId="77777777" w:rsidR="003F5BFF" w:rsidRPr="00C57D22" w:rsidRDefault="003F5BFF" w:rsidP="003F5BFF">
      <w:pPr>
        <w:pStyle w:val="Titre1"/>
        <w:rPr>
          <w:szCs w:val="20"/>
        </w:rPr>
      </w:pPr>
      <w:r w:rsidRPr="00C57D22">
        <w:t>ARTICLE 1</w:t>
      </w:r>
      <w:r>
        <w:t>4</w:t>
      </w:r>
      <w:r w:rsidRPr="00C57D22">
        <w:t xml:space="preserve"> : LICENCIEMENT</w:t>
      </w:r>
    </w:p>
    <w:p w14:paraId="53762D12" w14:textId="77777777" w:rsidR="003F5BFF" w:rsidRPr="00767AEE" w:rsidRDefault="003F5BFF" w:rsidP="00767AEE">
      <w:pPr>
        <w:spacing w:line="276" w:lineRule="auto"/>
        <w:jc w:val="both"/>
        <w:rPr>
          <w:rFonts w:ascii="Arial" w:hAnsi="Arial" w:cs="Arial"/>
        </w:rPr>
      </w:pPr>
    </w:p>
    <w:p w14:paraId="77ABFF3A" w14:textId="77777777" w:rsidR="00767AEE" w:rsidRPr="00767AEE" w:rsidRDefault="003F5BFF" w:rsidP="00767AEE">
      <w:pPr>
        <w:pStyle w:val="articlecontenu"/>
        <w:spacing w:after="0" w:line="276" w:lineRule="auto"/>
        <w:ind w:firstLine="0"/>
      </w:pPr>
      <w:r w:rsidRPr="00767AEE">
        <w:t>Le licenciement intervient après un droit à un préavis de :</w:t>
      </w:r>
    </w:p>
    <w:p w14:paraId="1C6B3F4C" w14:textId="77777777" w:rsidR="00767AEE" w:rsidRPr="00767AEE" w:rsidRDefault="003F5BFF" w:rsidP="00767AEE">
      <w:pPr>
        <w:pStyle w:val="articlecontenu"/>
        <w:numPr>
          <w:ilvl w:val="0"/>
          <w:numId w:val="5"/>
        </w:numPr>
        <w:spacing w:after="0" w:line="276" w:lineRule="auto"/>
      </w:pPr>
      <w:r w:rsidRPr="00767AEE">
        <w:lastRenderedPageBreak/>
        <w:t>8 jours au moins si la durée des services est inférieure à 6 mois,</w:t>
      </w:r>
    </w:p>
    <w:p w14:paraId="5967F763" w14:textId="77777777" w:rsidR="003F5BFF" w:rsidRPr="00767AEE" w:rsidRDefault="003F5BFF" w:rsidP="00767AEE">
      <w:pPr>
        <w:pStyle w:val="articlecontenu"/>
        <w:numPr>
          <w:ilvl w:val="0"/>
          <w:numId w:val="5"/>
        </w:numPr>
        <w:spacing w:after="0" w:line="276" w:lineRule="auto"/>
      </w:pPr>
      <w:r w:rsidRPr="00767AEE">
        <w:t>1 mois au moins si la durée des services est égale ou supérieure à 6 mois et inférieure à 2 ans.</w:t>
      </w:r>
    </w:p>
    <w:p w14:paraId="048A7453" w14:textId="77777777" w:rsidR="003F5BFF" w:rsidRDefault="003F5BFF" w:rsidP="003F5BFF">
      <w:pPr>
        <w:spacing w:line="276" w:lineRule="auto"/>
        <w:jc w:val="both"/>
        <w:rPr>
          <w:rFonts w:ascii="Arial" w:hAnsi="Arial" w:cs="Arial"/>
        </w:rPr>
      </w:pPr>
    </w:p>
    <w:p w14:paraId="4E9D4215" w14:textId="77777777" w:rsidR="003F5BFF" w:rsidRPr="00BC6269" w:rsidRDefault="003F5BFF" w:rsidP="003F5BFF">
      <w:pPr>
        <w:spacing w:line="276" w:lineRule="auto"/>
        <w:jc w:val="both"/>
        <w:rPr>
          <w:rFonts w:ascii="Arial" w:hAnsi="Arial" w:cs="Arial"/>
        </w:rPr>
      </w:pPr>
      <w:r w:rsidRPr="00BC6269">
        <w:rPr>
          <w:rFonts w:ascii="Arial" w:hAnsi="Arial" w:cs="Arial"/>
        </w:rPr>
        <w:t>Pour la détermination de la durée du préavis, 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quatre mois et qu'elle ne soit pas due à une démission de l'agent.</w:t>
      </w:r>
    </w:p>
    <w:p w14:paraId="01FD06BC" w14:textId="77777777" w:rsidR="003F5BFF" w:rsidRPr="00BC6269" w:rsidRDefault="003F5BFF" w:rsidP="003F5BFF">
      <w:pPr>
        <w:spacing w:line="276" w:lineRule="auto"/>
        <w:jc w:val="both"/>
        <w:rPr>
          <w:rFonts w:ascii="Arial" w:hAnsi="Arial" w:cs="Arial"/>
        </w:rPr>
      </w:pPr>
    </w:p>
    <w:p w14:paraId="62F80B60" w14:textId="77777777" w:rsidR="003F5BFF" w:rsidRPr="00BC6269" w:rsidRDefault="003F5BFF" w:rsidP="003F5BFF">
      <w:pPr>
        <w:spacing w:line="276" w:lineRule="auto"/>
        <w:jc w:val="both"/>
        <w:rPr>
          <w:rFonts w:ascii="Arial" w:hAnsi="Arial" w:cs="Arial"/>
        </w:rPr>
      </w:pPr>
      <w:r w:rsidRPr="00BC6269">
        <w:rPr>
          <w:rFonts w:ascii="Arial" w:hAnsi="Arial" w:cs="Arial"/>
        </w:rPr>
        <w:t xml:space="preserve">Aucun délai de préavis n’est prévu en cas de rupture au cours ou à l’expiration de la période d’essai. </w:t>
      </w:r>
    </w:p>
    <w:p w14:paraId="60D93ABE" w14:textId="77777777" w:rsidR="003F5BFF" w:rsidRPr="00BC6269" w:rsidRDefault="003F5BFF" w:rsidP="003F5BFF">
      <w:pPr>
        <w:spacing w:line="276" w:lineRule="auto"/>
        <w:jc w:val="both"/>
        <w:rPr>
          <w:rFonts w:ascii="Arial" w:hAnsi="Arial" w:cs="Arial"/>
        </w:rPr>
      </w:pPr>
    </w:p>
    <w:p w14:paraId="08AF65D7" w14:textId="77777777" w:rsidR="003F5BFF" w:rsidRPr="00BC6269" w:rsidRDefault="003F5BFF" w:rsidP="003F5BFF">
      <w:pPr>
        <w:spacing w:line="276" w:lineRule="auto"/>
        <w:jc w:val="both"/>
        <w:rPr>
          <w:rFonts w:ascii="Arial" w:hAnsi="Arial" w:cs="Arial"/>
        </w:rPr>
      </w:pPr>
      <w:r w:rsidRPr="00BC6269">
        <w:rPr>
          <w:rFonts w:ascii="Arial" w:hAnsi="Arial" w:cs="Arial"/>
        </w:rPr>
        <w:t>Le licenciement doit être notifié par lettre recommandée avec demande d’avis de réception ou par lettre remise en main propre contre décharge. Il ne peut intervenir qu’à l’issue d’un entretien préalable.</w:t>
      </w:r>
    </w:p>
    <w:p w14:paraId="4BE2A246" w14:textId="77777777" w:rsidR="003F5BFF" w:rsidRPr="00BC6269" w:rsidRDefault="003F5BFF" w:rsidP="003F5BFF">
      <w:pPr>
        <w:spacing w:line="276" w:lineRule="auto"/>
        <w:jc w:val="both"/>
        <w:rPr>
          <w:rFonts w:ascii="Arial" w:hAnsi="Arial" w:cs="Arial"/>
        </w:rPr>
      </w:pPr>
    </w:p>
    <w:p w14:paraId="507847F9" w14:textId="77777777" w:rsidR="00767AEE" w:rsidRDefault="003F5BFF" w:rsidP="003F5BFF">
      <w:pPr>
        <w:spacing w:line="276" w:lineRule="auto"/>
        <w:jc w:val="both"/>
        <w:rPr>
          <w:rFonts w:ascii="Arial" w:hAnsi="Arial" w:cs="Arial"/>
        </w:rPr>
      </w:pPr>
      <w:r w:rsidRPr="00BC6269">
        <w:rPr>
          <w:rFonts w:ascii="Arial" w:hAnsi="Arial" w:cs="Arial"/>
        </w:rPr>
        <w:t>En cas de licenciement, sauf pour le licenciement pour motif disciplinaire ou au cours ou à l'expiration de la période d'essai, une indemnité de licenciement sera versée.</w:t>
      </w:r>
    </w:p>
    <w:p w14:paraId="316DEE8E" w14:textId="77777777" w:rsidR="003F5BFF" w:rsidRDefault="003F5BFF" w:rsidP="003F5BFF">
      <w:pPr>
        <w:spacing w:line="276" w:lineRule="auto"/>
        <w:jc w:val="both"/>
        <w:rPr>
          <w:rFonts w:ascii="Arial" w:hAnsi="Arial" w:cs="Arial"/>
        </w:rPr>
      </w:pPr>
      <w:r w:rsidRPr="00BC6269">
        <w:rPr>
          <w:rFonts w:ascii="Arial" w:hAnsi="Arial" w:cs="Arial"/>
        </w:rPr>
        <w:t xml:space="preserve"> </w:t>
      </w:r>
    </w:p>
    <w:p w14:paraId="616581EB" w14:textId="3269AE79" w:rsidR="003F5BFF" w:rsidRPr="00B759D1" w:rsidRDefault="003F5BFF" w:rsidP="003F5BFF">
      <w:pPr>
        <w:spacing w:line="276" w:lineRule="auto"/>
        <w:jc w:val="both"/>
        <w:rPr>
          <w:rFonts w:ascii="Arial" w:hAnsi="Arial" w:cs="Arial"/>
          <w:i/>
          <w:iCs/>
          <w:color w:val="4472C4" w:themeColor="accent1"/>
        </w:rPr>
      </w:pPr>
      <w:r w:rsidRPr="003A1BD9">
        <w:rPr>
          <w:rFonts w:ascii="Arial" w:hAnsi="Arial" w:cs="Arial"/>
          <w:i/>
          <w:iCs/>
          <w:color w:val="4472C4" w:themeColor="accent1"/>
        </w:rPr>
        <w:t xml:space="preserve">Les collectivités territoriales n’ont pas l’obligation de s’affilier à l’assurance chômage pour les agents contractuels. Dans cette hypothèse, c’est la collectivité qui versera à l’agent, s’il y a droit, l’allocation d’aide au retour à l’emploi. Mais la collectivité peut aussi choisir d’adhérer au régime d’assurance chômage géré par l’Unedic. C’est alors </w:t>
      </w:r>
      <w:r w:rsidR="00C2111B">
        <w:rPr>
          <w:rFonts w:ascii="Arial" w:hAnsi="Arial" w:cs="Arial"/>
          <w:i/>
          <w:iCs/>
          <w:color w:val="4472C4" w:themeColor="accent1"/>
        </w:rPr>
        <w:t>P</w:t>
      </w:r>
      <w:r w:rsidRPr="003A1BD9">
        <w:rPr>
          <w:rFonts w:ascii="Arial" w:hAnsi="Arial" w:cs="Arial"/>
          <w:i/>
          <w:iCs/>
          <w:color w:val="4472C4" w:themeColor="accent1"/>
        </w:rPr>
        <w:t xml:space="preserve">ôle emploi qui instruira le dossier et versera l’allocation. </w:t>
      </w:r>
    </w:p>
    <w:p w14:paraId="0E360764" w14:textId="77777777" w:rsidR="003F5BFF" w:rsidRPr="00BC6269" w:rsidRDefault="003F5BFF" w:rsidP="003F5BFF">
      <w:pPr>
        <w:pStyle w:val="Titre1"/>
        <w:rPr>
          <w:szCs w:val="20"/>
        </w:rPr>
      </w:pPr>
      <w:r w:rsidRPr="00BC6269">
        <w:t>ARTICLE 1</w:t>
      </w:r>
      <w:r w:rsidR="00865B0E">
        <w:t>5</w:t>
      </w:r>
      <w:r w:rsidRPr="00BC6269">
        <w:t> : FIN DE CONTRAT</w:t>
      </w:r>
    </w:p>
    <w:p w14:paraId="49C633D6" w14:textId="77777777" w:rsidR="003F5BFF" w:rsidRDefault="003F5BFF" w:rsidP="003F5BFF">
      <w:pPr>
        <w:spacing w:line="276" w:lineRule="auto"/>
        <w:jc w:val="both"/>
        <w:rPr>
          <w:rFonts w:ascii="Arial" w:hAnsi="Arial" w:cs="Arial"/>
        </w:rPr>
      </w:pPr>
    </w:p>
    <w:p w14:paraId="53BF6E89" w14:textId="77777777" w:rsidR="003F5BFF" w:rsidRPr="00BC6269" w:rsidRDefault="003F5BFF" w:rsidP="003F5BFF">
      <w:pPr>
        <w:spacing w:line="276" w:lineRule="auto"/>
        <w:jc w:val="both"/>
        <w:rPr>
          <w:rFonts w:ascii="Arial" w:hAnsi="Arial" w:cs="Arial"/>
        </w:rPr>
      </w:pPr>
      <w:r>
        <w:rPr>
          <w:rFonts w:ascii="Arial" w:hAnsi="Arial" w:cs="Arial"/>
        </w:rPr>
        <w:t>À</w:t>
      </w:r>
      <w:r w:rsidRPr="00BC6269">
        <w:rPr>
          <w:rFonts w:ascii="Arial" w:hAnsi="Arial" w:cs="Arial"/>
        </w:rPr>
        <w:t xml:space="preserve"> l'expiration du contrat, l'autorité territoriale délivre à l'agent un certificat de travail qui contient exclusivement les mentions suivantes :</w:t>
      </w:r>
    </w:p>
    <w:p w14:paraId="720056C8" w14:textId="77777777" w:rsidR="003F5BFF" w:rsidRDefault="003F5BFF" w:rsidP="003F5BFF">
      <w:pPr>
        <w:pStyle w:val="Paragraphedeliste"/>
        <w:numPr>
          <w:ilvl w:val="0"/>
          <w:numId w:val="23"/>
        </w:numPr>
        <w:overflowPunct/>
        <w:autoSpaceDE/>
        <w:autoSpaceDN/>
        <w:adjustRightInd/>
        <w:spacing w:line="276" w:lineRule="auto"/>
        <w:jc w:val="both"/>
        <w:rPr>
          <w:rFonts w:ascii="Arial" w:hAnsi="Arial" w:cs="Arial"/>
        </w:rPr>
      </w:pPr>
      <w:r w:rsidRPr="004A25C4">
        <w:rPr>
          <w:rFonts w:ascii="Arial" w:hAnsi="Arial" w:cs="Arial"/>
        </w:rPr>
        <w:t>La date de recrutement de l'agent et celle de fin de contrat ;</w:t>
      </w:r>
    </w:p>
    <w:p w14:paraId="120E2EC5" w14:textId="77777777" w:rsidR="003F5BFF" w:rsidRDefault="003F5BFF" w:rsidP="003F5BFF">
      <w:pPr>
        <w:pStyle w:val="Paragraphedeliste"/>
        <w:numPr>
          <w:ilvl w:val="0"/>
          <w:numId w:val="23"/>
        </w:numPr>
        <w:overflowPunct/>
        <w:autoSpaceDE/>
        <w:autoSpaceDN/>
        <w:adjustRightInd/>
        <w:spacing w:line="276" w:lineRule="auto"/>
        <w:jc w:val="both"/>
        <w:rPr>
          <w:rFonts w:ascii="Arial" w:hAnsi="Arial" w:cs="Arial"/>
        </w:rPr>
      </w:pPr>
      <w:r w:rsidRPr="004A25C4">
        <w:rPr>
          <w:rFonts w:ascii="Arial" w:hAnsi="Arial" w:cs="Arial"/>
        </w:rPr>
        <w:t>Les fonctions occupées par l'agent, la catégorie hiérarchique dont elles relèvent et la durée pendant laquelle elles ont été effectivement exercées ;</w:t>
      </w:r>
    </w:p>
    <w:p w14:paraId="4524F5A3" w14:textId="77777777" w:rsidR="003F5BFF" w:rsidRPr="003F5BFF" w:rsidRDefault="003F5BFF" w:rsidP="003F5BFF">
      <w:pPr>
        <w:pStyle w:val="Paragraphedeliste"/>
        <w:numPr>
          <w:ilvl w:val="0"/>
          <w:numId w:val="23"/>
        </w:numPr>
        <w:overflowPunct/>
        <w:autoSpaceDE/>
        <w:autoSpaceDN/>
        <w:adjustRightInd/>
        <w:spacing w:line="276" w:lineRule="auto"/>
        <w:jc w:val="both"/>
        <w:rPr>
          <w:rFonts w:ascii="Arial" w:hAnsi="Arial" w:cs="Arial"/>
        </w:rPr>
      </w:pPr>
      <w:r w:rsidRPr="004A25C4">
        <w:rPr>
          <w:rFonts w:ascii="Arial" w:hAnsi="Arial" w:cs="Arial"/>
        </w:rPr>
        <w:t xml:space="preserve">Le cas échéant, les périodes de congés non assimilées à des périodes de travail effectif. </w:t>
      </w:r>
    </w:p>
    <w:p w14:paraId="35F03F4A" w14:textId="77777777" w:rsidR="003F5BFF" w:rsidRPr="00C57D22" w:rsidRDefault="003F5BFF" w:rsidP="003F5BFF">
      <w:pPr>
        <w:pStyle w:val="Titre1"/>
        <w:rPr>
          <w:szCs w:val="20"/>
        </w:rPr>
      </w:pPr>
      <w:r w:rsidRPr="00C57D22">
        <w:t>ARTICLE 1</w:t>
      </w:r>
      <w:r w:rsidR="00865B0E">
        <w:t>6</w:t>
      </w:r>
      <w:r w:rsidRPr="00C57D22">
        <w:t xml:space="preserve"> : INDEMNITE DE FIN DE CONTRAT </w:t>
      </w:r>
    </w:p>
    <w:p w14:paraId="5CB8C1E3" w14:textId="77777777" w:rsidR="003F5BFF" w:rsidRPr="00BC6269" w:rsidRDefault="003F5BFF" w:rsidP="003F5BFF">
      <w:pPr>
        <w:spacing w:line="276" w:lineRule="auto"/>
        <w:jc w:val="both"/>
        <w:rPr>
          <w:rFonts w:ascii="Arial" w:hAnsi="Arial" w:cs="Arial"/>
        </w:rPr>
      </w:pPr>
    </w:p>
    <w:p w14:paraId="36F310A9" w14:textId="77777777" w:rsidR="003F5BFF" w:rsidRPr="00BC6269" w:rsidRDefault="003F5BFF" w:rsidP="003F5BFF">
      <w:pPr>
        <w:pStyle w:val="articlecontenu"/>
        <w:spacing w:line="276" w:lineRule="auto"/>
        <w:ind w:firstLine="0"/>
      </w:pPr>
      <w:r w:rsidRPr="001250FC">
        <w:t>Une indemnité de fin contrat sera versée à hauteur de 10% de la rémunération brute globale prévue dans son contrat (renouvellements inclus), dès lors que la durée du contrat est inférieure ou égale à un an (renouvellements compris) et sous réserve que sa rémunération brute mensuelle ne dépasse pas deux fois le montant brut du SMIC.</w:t>
      </w:r>
    </w:p>
    <w:p w14:paraId="25D2EC27" w14:textId="77777777" w:rsidR="003F5BFF" w:rsidRPr="00BC6269" w:rsidRDefault="003F5BFF" w:rsidP="003F5BFF">
      <w:pPr>
        <w:spacing w:line="276" w:lineRule="auto"/>
        <w:jc w:val="both"/>
        <w:rPr>
          <w:rFonts w:ascii="Arial" w:hAnsi="Arial" w:cs="Arial"/>
        </w:rPr>
      </w:pPr>
      <w:r w:rsidRPr="00BC6269">
        <w:rPr>
          <w:rFonts w:ascii="Arial" w:hAnsi="Arial" w:cs="Arial"/>
        </w:rPr>
        <w:t xml:space="preserve">L’indemnité n’est pas due dans les cas suivants : </w:t>
      </w:r>
    </w:p>
    <w:p w14:paraId="27BA55F5" w14:textId="77777777" w:rsidR="003F5BFF" w:rsidRPr="00BC6269" w:rsidRDefault="003F5BFF" w:rsidP="003F5BFF">
      <w:pPr>
        <w:spacing w:line="276" w:lineRule="auto"/>
        <w:jc w:val="both"/>
        <w:rPr>
          <w:rFonts w:ascii="Arial" w:hAnsi="Arial" w:cs="Arial"/>
        </w:rPr>
      </w:pPr>
    </w:p>
    <w:p w14:paraId="32805DEA" w14:textId="1A31DEF4" w:rsidR="003F5BFF" w:rsidRDefault="003F5BFF" w:rsidP="003F5BFF">
      <w:pPr>
        <w:pStyle w:val="Paragraphedeliste"/>
        <w:numPr>
          <w:ilvl w:val="0"/>
          <w:numId w:val="22"/>
        </w:numPr>
        <w:overflowPunct/>
        <w:autoSpaceDE/>
        <w:autoSpaceDN/>
        <w:adjustRightInd/>
        <w:spacing w:line="276" w:lineRule="auto"/>
        <w:jc w:val="both"/>
        <w:rPr>
          <w:rFonts w:ascii="Arial" w:hAnsi="Arial" w:cs="Arial"/>
        </w:rPr>
      </w:pPr>
      <w:r w:rsidRPr="001250FC">
        <w:rPr>
          <w:rFonts w:ascii="Arial" w:hAnsi="Arial" w:cs="Arial"/>
        </w:rPr>
        <w:t>Le contrat n’est pas exécuté jusqu’à son terme (démission ou licenciement en cours de contrat);</w:t>
      </w:r>
    </w:p>
    <w:p w14:paraId="019F9F8C" w14:textId="77777777" w:rsidR="003F5BFF" w:rsidRDefault="003F5BFF" w:rsidP="003F5BFF">
      <w:pPr>
        <w:pStyle w:val="Paragraphedeliste"/>
        <w:numPr>
          <w:ilvl w:val="0"/>
          <w:numId w:val="22"/>
        </w:numPr>
        <w:overflowPunct/>
        <w:autoSpaceDE/>
        <w:autoSpaceDN/>
        <w:adjustRightInd/>
        <w:spacing w:line="276" w:lineRule="auto"/>
        <w:jc w:val="both"/>
        <w:rPr>
          <w:rFonts w:ascii="Arial" w:hAnsi="Arial" w:cs="Arial"/>
        </w:rPr>
      </w:pPr>
      <w:r w:rsidRPr="001250FC">
        <w:rPr>
          <w:rFonts w:ascii="Arial" w:hAnsi="Arial" w:cs="Arial"/>
        </w:rPr>
        <w:t xml:space="preserve">Lorsque, au terme du contrat ou de cette durée, les agents sont nommés stagiaires ou élèves à l’issue de la réussite à un concours ; </w:t>
      </w:r>
    </w:p>
    <w:p w14:paraId="63B8608D" w14:textId="77777777" w:rsidR="003F5BFF" w:rsidRDefault="003F5BFF" w:rsidP="003F5BFF">
      <w:pPr>
        <w:pStyle w:val="Paragraphedeliste"/>
        <w:numPr>
          <w:ilvl w:val="0"/>
          <w:numId w:val="22"/>
        </w:numPr>
        <w:overflowPunct/>
        <w:autoSpaceDE/>
        <w:autoSpaceDN/>
        <w:adjustRightInd/>
        <w:spacing w:line="276" w:lineRule="auto"/>
        <w:jc w:val="both"/>
        <w:rPr>
          <w:rFonts w:ascii="Arial" w:hAnsi="Arial" w:cs="Arial"/>
        </w:rPr>
      </w:pPr>
      <w:r w:rsidRPr="001250FC">
        <w:rPr>
          <w:rFonts w:ascii="Arial" w:hAnsi="Arial" w:cs="Arial"/>
        </w:rPr>
        <w:t>Lorsqu’ils bénéficient du renouvellement de leur contrat ou de la conclusion d’un nouveau contrat, à durée déterminée ou indéterminée, au sein de la fonction publique territoriale ;</w:t>
      </w:r>
    </w:p>
    <w:p w14:paraId="335CDEE3" w14:textId="31CA2F65" w:rsidR="003F5BFF" w:rsidRDefault="003F5BFF" w:rsidP="003F5BFF">
      <w:pPr>
        <w:pStyle w:val="Paragraphedeliste"/>
        <w:numPr>
          <w:ilvl w:val="0"/>
          <w:numId w:val="22"/>
        </w:numPr>
        <w:overflowPunct/>
        <w:autoSpaceDE/>
        <w:autoSpaceDN/>
        <w:adjustRightInd/>
        <w:spacing w:line="276" w:lineRule="auto"/>
        <w:jc w:val="both"/>
        <w:rPr>
          <w:rFonts w:ascii="Arial" w:hAnsi="Arial" w:cs="Arial"/>
        </w:rPr>
      </w:pPr>
      <w:r w:rsidRPr="001250FC">
        <w:rPr>
          <w:rFonts w:ascii="Arial" w:hAnsi="Arial" w:cs="Arial"/>
        </w:rPr>
        <w:t>Si l’agent refuse la conclusion d’un contrat de travail à durée indéterminée pour occuper le même emploi ou un emploi similaire auprès du même employeur, assorti d’une rémunération au moins équivalente</w:t>
      </w:r>
      <w:r w:rsidR="00B41253">
        <w:rPr>
          <w:rFonts w:ascii="Arial" w:hAnsi="Arial" w:cs="Arial"/>
        </w:rPr>
        <w:t> ;</w:t>
      </w:r>
    </w:p>
    <w:p w14:paraId="0CDF6B5B" w14:textId="77777777" w:rsidR="003F5BFF" w:rsidRDefault="003F5BFF" w:rsidP="003F5BFF">
      <w:pPr>
        <w:pStyle w:val="Paragraphedeliste"/>
        <w:numPr>
          <w:ilvl w:val="0"/>
          <w:numId w:val="22"/>
        </w:numPr>
        <w:overflowPunct/>
        <w:autoSpaceDE/>
        <w:autoSpaceDN/>
        <w:adjustRightInd/>
        <w:spacing w:line="276" w:lineRule="auto"/>
        <w:jc w:val="both"/>
        <w:rPr>
          <w:rFonts w:ascii="Arial" w:hAnsi="Arial" w:cs="Arial"/>
        </w:rPr>
      </w:pPr>
      <w:r w:rsidRPr="001250FC">
        <w:rPr>
          <w:rFonts w:ascii="Arial" w:hAnsi="Arial" w:cs="Arial"/>
        </w:rPr>
        <w:t xml:space="preserve">Lorsque la rémunération brute globale prévue dans ces contrats est supérieure à deux fois le montant brut du SMIC. </w:t>
      </w:r>
    </w:p>
    <w:p w14:paraId="72264112" w14:textId="77777777" w:rsidR="00C64C55" w:rsidRDefault="00C64C55" w:rsidP="003F5BFF">
      <w:pPr>
        <w:spacing w:line="276" w:lineRule="auto"/>
        <w:jc w:val="both"/>
        <w:rPr>
          <w:rFonts w:ascii="Arial" w:hAnsi="Arial" w:cs="Arial"/>
        </w:rPr>
      </w:pPr>
    </w:p>
    <w:p w14:paraId="409B4687" w14:textId="77777777" w:rsidR="003F5BFF" w:rsidRPr="001250FC" w:rsidRDefault="003F5BFF" w:rsidP="003F5BFF">
      <w:pPr>
        <w:spacing w:line="276" w:lineRule="auto"/>
        <w:jc w:val="both"/>
        <w:rPr>
          <w:rFonts w:ascii="Arial" w:hAnsi="Arial" w:cs="Arial"/>
        </w:rPr>
      </w:pPr>
      <w:r w:rsidRPr="001250FC">
        <w:rPr>
          <w:rFonts w:ascii="Arial" w:hAnsi="Arial" w:cs="Arial"/>
        </w:rPr>
        <w:t>L'indemnité est versée au plus tard un mois après le terme du contrat.</w:t>
      </w:r>
    </w:p>
    <w:p w14:paraId="1FED6D9B" w14:textId="77777777" w:rsidR="003F5BFF" w:rsidRPr="00BC6269" w:rsidRDefault="003F5BFF" w:rsidP="003F5BFF">
      <w:pPr>
        <w:spacing w:line="276" w:lineRule="auto"/>
        <w:jc w:val="both"/>
        <w:rPr>
          <w:rFonts w:ascii="Arial" w:hAnsi="Arial" w:cs="Arial"/>
        </w:rPr>
      </w:pPr>
    </w:p>
    <w:p w14:paraId="72928E80" w14:textId="77777777" w:rsidR="003F5BFF" w:rsidRDefault="003F5BFF" w:rsidP="003F5BFF">
      <w:pPr>
        <w:pStyle w:val="Titre1"/>
      </w:pPr>
      <w:r w:rsidRPr="001250FC">
        <w:lastRenderedPageBreak/>
        <w:t>ARTICLE 1</w:t>
      </w:r>
      <w:r w:rsidR="00865B0E">
        <w:t>7</w:t>
      </w:r>
      <w:r w:rsidRPr="001250FC">
        <w:t xml:space="preserve"> : OBLIGATIONS DU CONTRACTANT</w:t>
      </w:r>
    </w:p>
    <w:p w14:paraId="7B71B15E" w14:textId="77777777" w:rsidR="003F5BFF" w:rsidRPr="001250FC" w:rsidRDefault="003F5BFF" w:rsidP="003F5BFF">
      <w:pPr>
        <w:spacing w:line="276" w:lineRule="auto"/>
        <w:jc w:val="both"/>
        <w:rPr>
          <w:rFonts w:ascii="Arial" w:hAnsi="Arial" w:cs="Arial"/>
          <w:b/>
          <w:bCs/>
        </w:rPr>
      </w:pPr>
    </w:p>
    <w:p w14:paraId="53AE6081" w14:textId="77777777" w:rsidR="003F5BFF" w:rsidRPr="00BC6269" w:rsidRDefault="003F5BFF" w:rsidP="003F5BFF">
      <w:pPr>
        <w:spacing w:line="276" w:lineRule="auto"/>
        <w:jc w:val="both"/>
        <w:rPr>
          <w:rFonts w:ascii="Arial" w:hAnsi="Arial" w:cs="Arial"/>
        </w:rPr>
      </w:pPr>
      <w:r w:rsidRPr="00BC6269">
        <w:rPr>
          <w:rFonts w:ascii="Arial" w:hAnsi="Arial" w:cs="Arial"/>
        </w:rPr>
        <w:t>Le cocontractant certifie n'avoir pris par lui-même ou par personne interposée, aucun intérêt de nature à compromettre son indépendance dans une entreprise en relation avec son activité. Il s'engage à ne prendre aucun intérêt de cette nature, dans une telle entreprise.</w:t>
      </w:r>
    </w:p>
    <w:p w14:paraId="63B90A5B" w14:textId="77777777" w:rsidR="003F5BFF" w:rsidRPr="00BC6269" w:rsidRDefault="003F5BFF" w:rsidP="003F5BFF">
      <w:pPr>
        <w:spacing w:line="276" w:lineRule="auto"/>
        <w:jc w:val="both"/>
        <w:rPr>
          <w:rFonts w:ascii="Arial" w:hAnsi="Arial" w:cs="Arial"/>
        </w:rPr>
      </w:pPr>
    </w:p>
    <w:p w14:paraId="4CCF2890" w14:textId="77777777" w:rsidR="003F5BFF" w:rsidRDefault="003F5BFF" w:rsidP="003F5BFF">
      <w:pPr>
        <w:spacing w:line="276" w:lineRule="auto"/>
        <w:jc w:val="both"/>
        <w:rPr>
          <w:rFonts w:ascii="Arial" w:hAnsi="Arial" w:cs="Arial"/>
        </w:rPr>
      </w:pPr>
      <w:r w:rsidRPr="00BC6269">
        <w:rPr>
          <w:rFonts w:ascii="Arial" w:hAnsi="Arial" w:cs="Arial"/>
        </w:rPr>
        <w:t>L’agent est tenu au secret professionnel dans le cadre des règles instituées par le code pénal et est lié par l’obligation de discrétion professionnelle pour tout ce qui concerne les faits et informations dont il a connaissance dans l’exercice de ses fonctions.</w:t>
      </w:r>
    </w:p>
    <w:p w14:paraId="4253FE8B" w14:textId="77777777" w:rsidR="00C64C55" w:rsidRPr="00BC6269" w:rsidRDefault="00C64C55" w:rsidP="003F5BFF">
      <w:pPr>
        <w:spacing w:line="276" w:lineRule="auto"/>
        <w:jc w:val="both"/>
        <w:rPr>
          <w:rFonts w:ascii="Arial" w:hAnsi="Arial" w:cs="Arial"/>
        </w:rPr>
      </w:pPr>
    </w:p>
    <w:p w14:paraId="2B58F95B" w14:textId="77777777" w:rsidR="003F5BFF" w:rsidRPr="00BC6269" w:rsidRDefault="003F5BFF" w:rsidP="003F5BFF">
      <w:pPr>
        <w:spacing w:line="276" w:lineRule="auto"/>
        <w:jc w:val="both"/>
        <w:rPr>
          <w:rFonts w:ascii="Arial" w:hAnsi="Arial" w:cs="Arial"/>
        </w:rPr>
      </w:pPr>
      <w:r w:rsidRPr="00BC6269">
        <w:rPr>
          <w:rFonts w:ascii="Arial" w:hAnsi="Arial" w:cs="Arial"/>
        </w:rPr>
        <w:t>Il lui est en outre interdit de faire usage à des fins commerciales, tant pour son compte personnel que pour celui d'autrui, des renseignements qu'il aurait recueillis au cours de son travail.</w:t>
      </w:r>
    </w:p>
    <w:p w14:paraId="0F62F041" w14:textId="77777777" w:rsidR="003F5BFF" w:rsidRPr="00BC6269" w:rsidRDefault="003F5BFF" w:rsidP="003F5BFF">
      <w:pPr>
        <w:spacing w:line="276" w:lineRule="auto"/>
        <w:jc w:val="both"/>
        <w:rPr>
          <w:rFonts w:ascii="Arial" w:hAnsi="Arial" w:cs="Arial"/>
        </w:rPr>
      </w:pPr>
    </w:p>
    <w:p w14:paraId="61A79912" w14:textId="77777777" w:rsidR="003F5BFF" w:rsidRPr="00BC6269" w:rsidRDefault="003F5BFF" w:rsidP="003F5BFF">
      <w:pPr>
        <w:spacing w:line="276" w:lineRule="auto"/>
        <w:jc w:val="both"/>
        <w:rPr>
          <w:rFonts w:ascii="Arial" w:hAnsi="Arial" w:cs="Arial"/>
        </w:rPr>
      </w:pPr>
      <w:r w:rsidRPr="00BC6269">
        <w:rPr>
          <w:rFonts w:ascii="Arial" w:hAnsi="Arial" w:cs="Arial"/>
        </w:rPr>
        <w:t>L’agent est responsable de l’exécution des tâches qui lui sont confiées. Il doit se conformer aux instructions de son supérieur hiérarchique, sauf dans le cas où l’ordre donné est manifestement illégal et de nature à compromettre gravement un intérêt public. Il n’est dégagé d’aucune des responsabilités qui lui incombent par la responsabilité propre de ses subordonnés éventuels.</w:t>
      </w:r>
    </w:p>
    <w:p w14:paraId="75A82EDD" w14:textId="77777777" w:rsidR="003F5BFF" w:rsidRPr="00BC6269" w:rsidRDefault="003F5BFF" w:rsidP="003F5BFF">
      <w:pPr>
        <w:spacing w:line="276" w:lineRule="auto"/>
        <w:jc w:val="both"/>
        <w:rPr>
          <w:rFonts w:ascii="Arial" w:hAnsi="Arial" w:cs="Arial"/>
        </w:rPr>
      </w:pPr>
    </w:p>
    <w:p w14:paraId="501AC0A1" w14:textId="77777777" w:rsidR="003F5BFF" w:rsidRDefault="003F5BFF" w:rsidP="003F5BFF">
      <w:pPr>
        <w:spacing w:line="276" w:lineRule="auto"/>
        <w:jc w:val="both"/>
        <w:rPr>
          <w:rFonts w:ascii="Arial" w:hAnsi="Arial" w:cs="Arial"/>
        </w:rPr>
      </w:pPr>
      <w:r w:rsidRPr="00BC6269">
        <w:rPr>
          <w:rFonts w:ascii="Arial" w:hAnsi="Arial" w:cs="Arial"/>
        </w:rPr>
        <w:t xml:space="preserve">Sauf autorisation expresse accordée par le </w:t>
      </w:r>
      <w:r w:rsidRPr="00C64C55">
        <w:rPr>
          <w:rFonts w:ascii="Arial" w:hAnsi="Arial" w:cs="Arial"/>
          <w:i/>
          <w:iCs/>
          <w:color w:val="4472C4" w:themeColor="accent1"/>
        </w:rPr>
        <w:t>Maire (ou Président),</w:t>
      </w:r>
      <w:r w:rsidRPr="00C64C55">
        <w:rPr>
          <w:rFonts w:ascii="Arial" w:hAnsi="Arial" w:cs="Arial"/>
          <w:color w:val="4472C4" w:themeColor="accent1"/>
        </w:rPr>
        <w:t xml:space="preserve"> </w:t>
      </w:r>
      <w:r w:rsidRPr="00BC6269">
        <w:rPr>
          <w:rFonts w:ascii="Arial" w:hAnsi="Arial" w:cs="Arial"/>
        </w:rPr>
        <w:t>le cocontractant s'engage à n'exercer en dehors de son service aucune activité lucrative de quelque nature que ce soit. Sont toutefois tolérés, sous réserve que l'autorité territoriale en ait été informée, les cumuls d'activité reconnus aux fonctionnaires.</w:t>
      </w:r>
    </w:p>
    <w:p w14:paraId="2D5CD381" w14:textId="77777777" w:rsidR="003F5BFF" w:rsidRPr="00BC6269" w:rsidRDefault="003F5BFF" w:rsidP="003F5BFF">
      <w:pPr>
        <w:spacing w:line="276" w:lineRule="auto"/>
        <w:jc w:val="both"/>
        <w:rPr>
          <w:rFonts w:ascii="Arial" w:hAnsi="Arial" w:cs="Arial"/>
        </w:rPr>
      </w:pPr>
    </w:p>
    <w:p w14:paraId="5D2ACEBC" w14:textId="77777777" w:rsidR="003F5BFF" w:rsidRPr="00BC6269" w:rsidRDefault="003F5BFF" w:rsidP="003F5BFF">
      <w:pPr>
        <w:spacing w:line="276" w:lineRule="auto"/>
        <w:jc w:val="both"/>
        <w:rPr>
          <w:rFonts w:ascii="Arial" w:hAnsi="Arial" w:cs="Arial"/>
        </w:rPr>
      </w:pPr>
      <w:r w:rsidRPr="00BC6269">
        <w:rPr>
          <w:rFonts w:ascii="Arial" w:hAnsi="Arial" w:cs="Arial"/>
        </w:rPr>
        <w:t>La non observation des obligations prévues au présent article entraînerait le licenciement sans préavis ni indemnité et sans préjudice de poursuites judiciaires, s'il y a lieu.</w:t>
      </w:r>
    </w:p>
    <w:p w14:paraId="4E49D817" w14:textId="77777777" w:rsidR="003F5BFF" w:rsidRDefault="003F5BFF" w:rsidP="003F5BFF">
      <w:pPr>
        <w:pStyle w:val="Titre1"/>
      </w:pPr>
      <w:r w:rsidRPr="001250FC">
        <w:t>ARTICLE 1</w:t>
      </w:r>
      <w:r w:rsidR="00865B0E">
        <w:t>8</w:t>
      </w:r>
      <w:r w:rsidRPr="001250FC">
        <w:t xml:space="preserve"> : CONTESTATIONS</w:t>
      </w:r>
    </w:p>
    <w:p w14:paraId="01F3C360" w14:textId="77777777" w:rsidR="003F5BFF" w:rsidRPr="001250FC" w:rsidRDefault="003F5BFF" w:rsidP="003F5BFF">
      <w:pPr>
        <w:spacing w:line="276" w:lineRule="auto"/>
        <w:jc w:val="both"/>
        <w:rPr>
          <w:rFonts w:ascii="Arial" w:hAnsi="Arial" w:cs="Arial"/>
          <w:b/>
          <w:bCs/>
        </w:rPr>
      </w:pPr>
    </w:p>
    <w:p w14:paraId="7F9AE541" w14:textId="77777777" w:rsidR="003F5BFF" w:rsidRPr="00BC6269" w:rsidRDefault="003F5BFF" w:rsidP="003F5BFF">
      <w:pPr>
        <w:spacing w:line="276" w:lineRule="auto"/>
        <w:jc w:val="both"/>
        <w:rPr>
          <w:rFonts w:ascii="Arial" w:hAnsi="Arial" w:cs="Arial"/>
        </w:rPr>
      </w:pPr>
      <w:r w:rsidRPr="00BC6269">
        <w:rPr>
          <w:rFonts w:ascii="Arial" w:hAnsi="Arial" w:cs="Arial"/>
        </w:rPr>
        <w:t>Les difficultés ou contestations qui pourraient s'élever au cours de l'application du présent contrat seront jugées, s'il y a lieu, par le Tribunal Administratif de POITIERS (15 rue de Blossac BP 541 86020 POITIERS CEDEX).</w:t>
      </w:r>
    </w:p>
    <w:p w14:paraId="7459F555" w14:textId="77777777" w:rsidR="003F5BFF" w:rsidRPr="00BC6269" w:rsidRDefault="003F5BFF" w:rsidP="003F5BFF">
      <w:pPr>
        <w:spacing w:line="276" w:lineRule="auto"/>
        <w:jc w:val="both"/>
        <w:rPr>
          <w:rFonts w:ascii="Arial" w:hAnsi="Arial" w:cs="Arial"/>
        </w:rPr>
      </w:pPr>
    </w:p>
    <w:p w14:paraId="3A25C56D" w14:textId="77777777" w:rsidR="003F5BFF" w:rsidRPr="00BC6269" w:rsidRDefault="003F5BFF" w:rsidP="003F5BFF">
      <w:pPr>
        <w:spacing w:line="276" w:lineRule="auto"/>
        <w:jc w:val="both"/>
        <w:rPr>
          <w:rFonts w:ascii="Arial" w:hAnsi="Arial" w:cs="Arial"/>
        </w:rPr>
      </w:pPr>
      <w:r w:rsidRPr="00BC6269">
        <w:rPr>
          <w:rFonts w:ascii="Arial" w:hAnsi="Arial" w:cs="Arial"/>
        </w:rPr>
        <w:t>Le cocontractant dispose d’un délai de 2 mois pour déposer un recours devant cette juridiction, à l’adresse mentionnée ci-dessus ou par l’application Internet Télérecours citoyens, accessible à partir du site www.telerecours.fr.</w:t>
      </w:r>
    </w:p>
    <w:p w14:paraId="5613B0B3" w14:textId="77777777" w:rsidR="003F5BFF" w:rsidRPr="00BC6269" w:rsidRDefault="003F5BFF" w:rsidP="003F5BFF">
      <w:pPr>
        <w:spacing w:line="276" w:lineRule="auto"/>
        <w:jc w:val="both"/>
        <w:rPr>
          <w:rFonts w:ascii="Arial" w:hAnsi="Arial" w:cs="Arial"/>
        </w:rPr>
      </w:pPr>
    </w:p>
    <w:p w14:paraId="4C6EB584" w14:textId="77777777" w:rsidR="003F5BFF" w:rsidRPr="00BC6269" w:rsidRDefault="003F5BFF" w:rsidP="003F5BFF">
      <w:pPr>
        <w:spacing w:line="276" w:lineRule="auto"/>
        <w:jc w:val="both"/>
        <w:rPr>
          <w:rFonts w:ascii="Arial" w:hAnsi="Arial" w:cs="Arial"/>
        </w:rPr>
      </w:pPr>
      <w:r w:rsidRPr="00BC6269">
        <w:rPr>
          <w:rFonts w:ascii="Arial" w:hAnsi="Arial" w:cs="Arial"/>
        </w:rPr>
        <w:t>D'une façon générale, le cocontractant sera soumis aux dispositions du décret n° 88-145 du 15 février 1988 modifié relatif aux agents contractuels de la Fonction Publique Territoriale, ainsi que celles découlant du Code général de la fonction publique.</w:t>
      </w:r>
    </w:p>
    <w:p w14:paraId="4E3677C6" w14:textId="77777777" w:rsidR="003F5BFF" w:rsidRPr="00BC6269" w:rsidRDefault="003F5BFF" w:rsidP="003F5BFF">
      <w:pPr>
        <w:spacing w:line="276" w:lineRule="auto"/>
        <w:jc w:val="both"/>
        <w:rPr>
          <w:rFonts w:ascii="Arial" w:hAnsi="Arial" w:cs="Arial"/>
        </w:rPr>
      </w:pPr>
    </w:p>
    <w:p w14:paraId="1A9DB336" w14:textId="77777777" w:rsidR="003F5BFF" w:rsidRPr="00BC6269" w:rsidRDefault="003F5BFF" w:rsidP="003F5BFF">
      <w:pPr>
        <w:spacing w:line="276" w:lineRule="auto"/>
        <w:jc w:val="both"/>
        <w:rPr>
          <w:rFonts w:ascii="Arial" w:hAnsi="Arial" w:cs="Arial"/>
        </w:rPr>
      </w:pPr>
      <w:r w:rsidRPr="00BC6269">
        <w:rPr>
          <w:rFonts w:ascii="Arial" w:hAnsi="Arial" w:cs="Arial"/>
        </w:rPr>
        <w:t>Toute disposition du présent contrat, qui, par suite d'une modification des textes, serait contraire à la législation ou à la réglementation en vigueur serait nulle de plein droit. Il serait alors automatiquement fait application des nouvelles dispositions.</w:t>
      </w:r>
    </w:p>
    <w:p w14:paraId="2EF0CEA6" w14:textId="77777777" w:rsidR="003F5BFF" w:rsidRPr="00BC6269" w:rsidRDefault="003F5BFF" w:rsidP="003F5BFF">
      <w:pPr>
        <w:spacing w:line="276" w:lineRule="auto"/>
        <w:jc w:val="both"/>
        <w:rPr>
          <w:rFonts w:ascii="Arial" w:hAnsi="Arial" w:cs="Arial"/>
        </w:rPr>
      </w:pPr>
    </w:p>
    <w:p w14:paraId="67347A56" w14:textId="77777777" w:rsidR="003F5BFF" w:rsidRPr="00BC6269" w:rsidRDefault="003F5BFF" w:rsidP="003F5BFF">
      <w:pPr>
        <w:spacing w:line="276" w:lineRule="auto"/>
        <w:jc w:val="both"/>
        <w:rPr>
          <w:rFonts w:ascii="Arial" w:hAnsi="Arial" w:cs="Arial"/>
        </w:rPr>
      </w:pPr>
    </w:p>
    <w:p w14:paraId="634632BF" w14:textId="77777777" w:rsidR="003F5BFF" w:rsidRPr="00BC6269" w:rsidRDefault="003F5BFF" w:rsidP="003F5BFF">
      <w:pPr>
        <w:spacing w:line="276" w:lineRule="auto"/>
        <w:jc w:val="both"/>
        <w:rPr>
          <w:rFonts w:ascii="Arial" w:hAnsi="Arial" w:cs="Arial"/>
        </w:rPr>
      </w:pPr>
      <w:r w:rsidRPr="00BC6269">
        <w:rPr>
          <w:rFonts w:ascii="Arial" w:hAnsi="Arial" w:cs="Arial"/>
        </w:rPr>
        <w:t xml:space="preserve">Fait en deux exemplaires </w:t>
      </w:r>
      <w:r>
        <w:rPr>
          <w:rFonts w:ascii="Arial" w:hAnsi="Arial" w:cs="Arial"/>
        </w:rPr>
        <w:t xml:space="preserve">originaux </w:t>
      </w:r>
      <w:r w:rsidRPr="00BC6269">
        <w:rPr>
          <w:rFonts w:ascii="Arial" w:hAnsi="Arial" w:cs="Arial"/>
        </w:rPr>
        <w:t xml:space="preserve">à …………………………….., le……………………………., </w:t>
      </w:r>
    </w:p>
    <w:p w14:paraId="1715ACBF" w14:textId="77777777" w:rsidR="003F5BFF" w:rsidRPr="00BC6269" w:rsidRDefault="003F5BFF" w:rsidP="003F5BFF">
      <w:pPr>
        <w:spacing w:line="276" w:lineRule="auto"/>
        <w:jc w:val="both"/>
        <w:rPr>
          <w:rFonts w:ascii="Arial" w:hAnsi="Arial" w:cs="Arial"/>
        </w:rPr>
      </w:pPr>
    </w:p>
    <w:p w14:paraId="3590C952" w14:textId="77777777" w:rsidR="003F5BFF" w:rsidRPr="00BC6269" w:rsidRDefault="003F5BFF" w:rsidP="003F5BFF">
      <w:pPr>
        <w:spacing w:line="276" w:lineRule="auto"/>
        <w:jc w:val="both"/>
        <w:rPr>
          <w:rFonts w:ascii="Arial" w:hAnsi="Arial" w:cs="Arial"/>
        </w:rPr>
      </w:pPr>
    </w:p>
    <w:p w14:paraId="0E880F88" w14:textId="77777777" w:rsidR="003F5BFF" w:rsidRPr="004A25C4" w:rsidRDefault="003F5BFF" w:rsidP="003F5BFF">
      <w:pPr>
        <w:spacing w:line="276" w:lineRule="auto"/>
        <w:jc w:val="both"/>
        <w:rPr>
          <w:rFonts w:ascii="Arial" w:hAnsi="Arial" w:cs="Arial"/>
          <w:i/>
          <w:iCs/>
          <w:color w:val="4472C4" w:themeColor="accent1"/>
        </w:rPr>
      </w:pPr>
      <w:r w:rsidRPr="00BC6269">
        <w:rPr>
          <w:rFonts w:ascii="Arial" w:hAnsi="Arial" w:cs="Arial"/>
        </w:rPr>
        <w:t>Le cocontractant,</w:t>
      </w:r>
      <w:r w:rsidRPr="00BC6269">
        <w:rPr>
          <w:rFonts w:ascii="Arial" w:hAnsi="Arial" w:cs="Arial"/>
        </w:rPr>
        <w:tab/>
      </w:r>
      <w:r w:rsidRPr="00BC6269">
        <w:rPr>
          <w:rFonts w:ascii="Arial" w:hAnsi="Arial" w:cs="Arial"/>
        </w:rPr>
        <w:tab/>
      </w:r>
      <w:r w:rsidRPr="00BC6269">
        <w:rPr>
          <w:rFonts w:ascii="Arial" w:hAnsi="Arial" w:cs="Arial"/>
        </w:rPr>
        <w:tab/>
      </w:r>
      <w:r w:rsidRPr="00BC6269">
        <w:rPr>
          <w:rFonts w:ascii="Arial" w:hAnsi="Arial" w:cs="Arial"/>
        </w:rPr>
        <w:tab/>
      </w:r>
      <w:r w:rsidRPr="00BC6269">
        <w:rPr>
          <w:rFonts w:ascii="Arial" w:hAnsi="Arial" w:cs="Arial"/>
        </w:rPr>
        <w:tab/>
      </w:r>
      <w:r w:rsidRPr="00BC6269">
        <w:rPr>
          <w:rFonts w:ascii="Arial" w:hAnsi="Arial" w:cs="Arial"/>
        </w:rPr>
        <w:tab/>
      </w:r>
      <w:r w:rsidRPr="004A25C4">
        <w:rPr>
          <w:rFonts w:ascii="Arial" w:hAnsi="Arial" w:cs="Arial"/>
          <w:i/>
          <w:iCs/>
          <w:color w:val="4472C4" w:themeColor="accent1"/>
        </w:rPr>
        <w:t>Le Maire/Le Président,</w:t>
      </w:r>
    </w:p>
    <w:p w14:paraId="14C8857D" w14:textId="77777777" w:rsidR="003F5BFF" w:rsidRPr="00BC6269" w:rsidRDefault="003F5BFF" w:rsidP="003F5BFF">
      <w:pPr>
        <w:spacing w:line="276" w:lineRule="auto"/>
        <w:jc w:val="both"/>
        <w:rPr>
          <w:rFonts w:ascii="Arial" w:hAnsi="Arial" w:cs="Arial"/>
        </w:rPr>
      </w:pPr>
    </w:p>
    <w:p w14:paraId="6BB5BEE9" w14:textId="77777777" w:rsidR="003F5BFF" w:rsidRPr="00BC6269" w:rsidRDefault="003F5BFF" w:rsidP="003F5BFF">
      <w:pPr>
        <w:spacing w:line="276" w:lineRule="auto"/>
        <w:jc w:val="both"/>
        <w:rPr>
          <w:rFonts w:ascii="Arial" w:hAnsi="Arial" w:cs="Arial"/>
        </w:rPr>
      </w:pPr>
    </w:p>
    <w:p w14:paraId="3669DAD2" w14:textId="77777777" w:rsidR="003F5BFF" w:rsidRPr="00BC6269" w:rsidRDefault="003F5BFF" w:rsidP="003F5BFF">
      <w:pPr>
        <w:spacing w:line="276" w:lineRule="auto"/>
        <w:jc w:val="both"/>
        <w:rPr>
          <w:rFonts w:ascii="Arial" w:hAnsi="Arial" w:cs="Arial"/>
        </w:rPr>
      </w:pPr>
    </w:p>
    <w:p w14:paraId="15FC6C9A" w14:textId="77777777" w:rsidR="003F5BFF" w:rsidRPr="00BC6269" w:rsidRDefault="003F5BFF" w:rsidP="003F5BFF">
      <w:pPr>
        <w:spacing w:line="276" w:lineRule="auto"/>
        <w:jc w:val="both"/>
        <w:rPr>
          <w:rFonts w:ascii="Arial" w:hAnsi="Arial" w:cs="Arial"/>
        </w:rPr>
      </w:pPr>
    </w:p>
    <w:p w14:paraId="0FDF2046" w14:textId="77777777" w:rsidR="003F5BFF" w:rsidRPr="00BC6269" w:rsidRDefault="003F5BFF" w:rsidP="003F5BFF">
      <w:pPr>
        <w:spacing w:line="276" w:lineRule="auto"/>
        <w:jc w:val="both"/>
        <w:rPr>
          <w:rFonts w:ascii="Arial" w:hAnsi="Arial" w:cs="Arial"/>
        </w:rPr>
      </w:pPr>
    </w:p>
    <w:p w14:paraId="7DE5C61D" w14:textId="77777777" w:rsidR="003F5BFF" w:rsidRPr="00BC6269" w:rsidRDefault="003F5BFF" w:rsidP="003F5BFF">
      <w:pPr>
        <w:spacing w:line="276" w:lineRule="auto"/>
        <w:jc w:val="both"/>
        <w:rPr>
          <w:rFonts w:ascii="Arial" w:hAnsi="Arial" w:cs="Arial"/>
        </w:rPr>
      </w:pPr>
      <w:r w:rsidRPr="00BC6269">
        <w:rPr>
          <w:rFonts w:ascii="Arial" w:hAnsi="Arial" w:cs="Arial"/>
        </w:rPr>
        <w:t>Ampliation adressée au :</w:t>
      </w:r>
    </w:p>
    <w:p w14:paraId="72EE3893" w14:textId="77777777" w:rsidR="003F5BFF" w:rsidRDefault="003F5BFF" w:rsidP="003F5BFF">
      <w:pPr>
        <w:pStyle w:val="Paragraphedeliste"/>
        <w:numPr>
          <w:ilvl w:val="0"/>
          <w:numId w:val="10"/>
        </w:numPr>
        <w:overflowPunct/>
        <w:autoSpaceDE/>
        <w:autoSpaceDN/>
        <w:adjustRightInd/>
        <w:spacing w:line="276" w:lineRule="auto"/>
        <w:jc w:val="both"/>
        <w:rPr>
          <w:rFonts w:ascii="Arial" w:hAnsi="Arial" w:cs="Arial"/>
        </w:rPr>
      </w:pPr>
      <w:r w:rsidRPr="003A1BD9">
        <w:rPr>
          <w:rFonts w:ascii="Arial" w:hAnsi="Arial" w:cs="Arial"/>
        </w:rPr>
        <w:t>Représentant de l’Etat</w:t>
      </w:r>
    </w:p>
    <w:p w14:paraId="37FD4AED" w14:textId="77777777" w:rsidR="003F5BFF" w:rsidRDefault="003F5BFF" w:rsidP="003F5BFF">
      <w:pPr>
        <w:pStyle w:val="Paragraphedeliste"/>
        <w:numPr>
          <w:ilvl w:val="0"/>
          <w:numId w:val="10"/>
        </w:numPr>
        <w:overflowPunct/>
        <w:autoSpaceDE/>
        <w:autoSpaceDN/>
        <w:adjustRightInd/>
        <w:spacing w:line="276" w:lineRule="auto"/>
        <w:jc w:val="both"/>
        <w:rPr>
          <w:rFonts w:ascii="Arial" w:hAnsi="Arial" w:cs="Arial"/>
        </w:rPr>
      </w:pPr>
      <w:r w:rsidRPr="003A1BD9">
        <w:rPr>
          <w:rFonts w:ascii="Arial" w:hAnsi="Arial" w:cs="Arial"/>
        </w:rPr>
        <w:t>Président du Centre de Gestion,</w:t>
      </w:r>
    </w:p>
    <w:p w14:paraId="0B3032C1" w14:textId="77777777" w:rsidR="003F5BFF" w:rsidRPr="003A1BD9" w:rsidRDefault="003F5BFF" w:rsidP="003F5BFF">
      <w:pPr>
        <w:pStyle w:val="Paragraphedeliste"/>
        <w:numPr>
          <w:ilvl w:val="0"/>
          <w:numId w:val="10"/>
        </w:numPr>
        <w:overflowPunct/>
        <w:autoSpaceDE/>
        <w:autoSpaceDN/>
        <w:adjustRightInd/>
        <w:spacing w:line="276" w:lineRule="auto"/>
        <w:jc w:val="both"/>
        <w:rPr>
          <w:rFonts w:ascii="Arial" w:hAnsi="Arial" w:cs="Arial"/>
        </w:rPr>
      </w:pPr>
      <w:r w:rsidRPr="003A1BD9">
        <w:rPr>
          <w:rFonts w:ascii="Arial" w:hAnsi="Arial" w:cs="Arial"/>
        </w:rPr>
        <w:t>Comptable de la collectivité.</w:t>
      </w:r>
    </w:p>
    <w:p w14:paraId="5317C29F" w14:textId="77777777" w:rsidR="003F5BFF" w:rsidRPr="00BC6269" w:rsidRDefault="003F5BFF" w:rsidP="003F5BFF">
      <w:pPr>
        <w:spacing w:line="276" w:lineRule="auto"/>
        <w:jc w:val="both"/>
        <w:rPr>
          <w:rFonts w:ascii="Arial" w:hAnsi="Arial" w:cs="Arial"/>
        </w:rPr>
      </w:pPr>
    </w:p>
    <w:p w14:paraId="5192238E" w14:textId="77777777" w:rsidR="003F5BFF" w:rsidRPr="00BC6269" w:rsidRDefault="003F5BFF" w:rsidP="003F5BFF">
      <w:pPr>
        <w:spacing w:line="276" w:lineRule="auto"/>
        <w:jc w:val="both"/>
        <w:rPr>
          <w:rFonts w:ascii="Arial" w:hAnsi="Arial" w:cs="Arial"/>
        </w:rPr>
      </w:pPr>
    </w:p>
    <w:p w14:paraId="6E6AD799" w14:textId="77777777" w:rsidR="003F5BFF" w:rsidRPr="00BC6269" w:rsidRDefault="003F5BFF" w:rsidP="003F5BFF">
      <w:pPr>
        <w:spacing w:line="276" w:lineRule="auto"/>
        <w:jc w:val="both"/>
        <w:rPr>
          <w:rFonts w:ascii="Arial" w:hAnsi="Arial" w:cs="Arial"/>
        </w:rPr>
      </w:pPr>
    </w:p>
    <w:p w14:paraId="53A3DE1E" w14:textId="62467566" w:rsidR="003C5419" w:rsidRDefault="003F5BFF" w:rsidP="003F5BFF">
      <w:pPr>
        <w:spacing w:line="276" w:lineRule="auto"/>
        <w:jc w:val="both"/>
        <w:rPr>
          <w:rFonts w:ascii="Arial" w:hAnsi="Arial" w:cs="Arial"/>
        </w:rPr>
      </w:pPr>
      <w:r w:rsidRPr="00BC6269">
        <w:rPr>
          <w:rFonts w:ascii="Arial" w:hAnsi="Arial" w:cs="Arial"/>
        </w:rPr>
        <w:t>ANNEXES AU CONTRAT</w:t>
      </w:r>
      <w:r w:rsidR="003C5419">
        <w:rPr>
          <w:rFonts w:ascii="Arial" w:hAnsi="Arial" w:cs="Arial"/>
        </w:rPr>
        <w:t xml:space="preserve"> : </w:t>
      </w:r>
    </w:p>
    <w:p w14:paraId="1A00FB8C" w14:textId="49701718" w:rsidR="003C5419" w:rsidRDefault="003C5419" w:rsidP="003C5419">
      <w:pPr>
        <w:pStyle w:val="Paragraphedeliste"/>
        <w:numPr>
          <w:ilvl w:val="0"/>
          <w:numId w:val="5"/>
        </w:numPr>
        <w:spacing w:line="276" w:lineRule="auto"/>
        <w:jc w:val="both"/>
        <w:rPr>
          <w:rFonts w:ascii="Arial" w:hAnsi="Arial" w:cs="Arial"/>
        </w:rPr>
      </w:pPr>
      <w:r>
        <w:rPr>
          <w:rFonts w:ascii="Arial" w:hAnsi="Arial" w:cs="Arial"/>
        </w:rPr>
        <w:t>Fiche de poste,</w:t>
      </w:r>
    </w:p>
    <w:p w14:paraId="7651FE1B" w14:textId="025BB85A" w:rsidR="003C5419" w:rsidRDefault="003C5419" w:rsidP="003C5419">
      <w:pPr>
        <w:pStyle w:val="Paragraphedeliste"/>
        <w:numPr>
          <w:ilvl w:val="0"/>
          <w:numId w:val="5"/>
        </w:numPr>
        <w:spacing w:line="276" w:lineRule="auto"/>
        <w:jc w:val="both"/>
        <w:rPr>
          <w:rFonts w:ascii="Arial" w:hAnsi="Arial" w:cs="Arial"/>
        </w:rPr>
      </w:pPr>
      <w:r>
        <w:rPr>
          <w:rFonts w:ascii="Arial" w:hAnsi="Arial" w:cs="Arial"/>
        </w:rPr>
        <w:t>Protocole temps de travail,</w:t>
      </w:r>
    </w:p>
    <w:p w14:paraId="50EB0B5E" w14:textId="58A6F3E5" w:rsidR="003F5BFF" w:rsidRPr="003C5419" w:rsidRDefault="003F5BFF" w:rsidP="003F5BFF">
      <w:pPr>
        <w:pStyle w:val="Paragraphedeliste"/>
        <w:numPr>
          <w:ilvl w:val="0"/>
          <w:numId w:val="5"/>
        </w:numPr>
        <w:spacing w:line="276" w:lineRule="auto"/>
        <w:jc w:val="both"/>
        <w:rPr>
          <w:rFonts w:ascii="Arial" w:hAnsi="Arial" w:cs="Arial"/>
        </w:rPr>
      </w:pPr>
      <w:r w:rsidRPr="003C5419">
        <w:rPr>
          <w:rFonts w:ascii="Arial" w:hAnsi="Arial" w:cs="Arial"/>
        </w:rPr>
        <w:t xml:space="preserve">Document récapitulant l'ensemble des instructions de service opposables aux agents titulaires et contractuels </w:t>
      </w:r>
      <w:r w:rsidRPr="003C5419">
        <w:rPr>
          <w:rFonts w:ascii="Arial" w:hAnsi="Arial" w:cs="Arial"/>
          <w:i/>
          <w:iCs/>
        </w:rPr>
        <w:t>(règlement intérieur</w:t>
      </w:r>
      <w:r w:rsidR="003C5419">
        <w:rPr>
          <w:rFonts w:ascii="Arial" w:hAnsi="Arial" w:cs="Arial"/>
          <w:i/>
          <w:iCs/>
        </w:rPr>
        <w:t>…</w:t>
      </w:r>
      <w:r w:rsidRPr="003C5419">
        <w:rPr>
          <w:rFonts w:ascii="Arial" w:hAnsi="Arial" w:cs="Arial"/>
          <w:i/>
          <w:iCs/>
        </w:rPr>
        <w:t>)</w:t>
      </w:r>
      <w:r w:rsidR="003C5419">
        <w:rPr>
          <w:rFonts w:ascii="Arial" w:hAnsi="Arial" w:cs="Arial"/>
          <w:i/>
          <w:iCs/>
        </w:rPr>
        <w:t>.</w:t>
      </w:r>
    </w:p>
    <w:p w14:paraId="64200384" w14:textId="77777777" w:rsidR="003F5BFF" w:rsidRPr="00BC6269" w:rsidRDefault="003F5BFF" w:rsidP="003F5BFF">
      <w:pPr>
        <w:spacing w:line="276" w:lineRule="auto"/>
        <w:jc w:val="both"/>
        <w:rPr>
          <w:rFonts w:ascii="Arial" w:hAnsi="Arial" w:cs="Arial"/>
        </w:rPr>
      </w:pPr>
    </w:p>
    <w:p w14:paraId="3B33CE26" w14:textId="77777777" w:rsidR="003F5BFF" w:rsidRPr="003F5BFF" w:rsidRDefault="003F5BFF" w:rsidP="003F5BFF">
      <w:pPr>
        <w:spacing w:line="276" w:lineRule="auto"/>
        <w:jc w:val="both"/>
        <w:rPr>
          <w:rFonts w:ascii="Arial" w:hAnsi="Arial" w:cs="Arial"/>
        </w:rPr>
      </w:pPr>
    </w:p>
    <w:p w14:paraId="4D78508F" w14:textId="77777777" w:rsidR="00E56D1D" w:rsidRPr="006A0A3B" w:rsidRDefault="00E56D1D" w:rsidP="00AC14E4">
      <w:pPr>
        <w:spacing w:line="276" w:lineRule="auto"/>
        <w:jc w:val="right"/>
        <w:rPr>
          <w:rFonts w:ascii="Arial" w:hAnsi="Arial" w:cs="Arial"/>
        </w:rPr>
      </w:pPr>
    </w:p>
    <w:sectPr w:rsidR="00E56D1D" w:rsidRPr="006A0A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1C57"/>
    <w:multiLevelType w:val="hybridMultilevel"/>
    <w:tmpl w:val="BEB6C978"/>
    <w:lvl w:ilvl="0" w:tplc="6E9AAC48">
      <w:start w:val="7"/>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41301D"/>
    <w:multiLevelType w:val="hybridMultilevel"/>
    <w:tmpl w:val="1E4CAB3C"/>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94702C"/>
    <w:multiLevelType w:val="hybridMultilevel"/>
    <w:tmpl w:val="51EE9E7E"/>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2616188"/>
    <w:multiLevelType w:val="hybridMultilevel"/>
    <w:tmpl w:val="DB9C6942"/>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963C06"/>
    <w:multiLevelType w:val="hybridMultilevel"/>
    <w:tmpl w:val="F00822AA"/>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1B1690"/>
    <w:multiLevelType w:val="hybridMultilevel"/>
    <w:tmpl w:val="68804F90"/>
    <w:lvl w:ilvl="0" w:tplc="040C000B">
      <w:start w:val="1"/>
      <w:numFmt w:val="bullet"/>
      <w:lvlText w:val=""/>
      <w:lvlJc w:val="left"/>
      <w:pPr>
        <w:tabs>
          <w:tab w:val="num" w:pos="1220"/>
        </w:tabs>
        <w:ind w:left="1220" w:hanging="360"/>
      </w:pPr>
      <w:rPr>
        <w:rFonts w:ascii="Wingdings" w:hAnsi="Wingdings" w:hint="default"/>
      </w:rPr>
    </w:lvl>
    <w:lvl w:ilvl="1" w:tplc="040C0003">
      <w:start w:val="1"/>
      <w:numFmt w:val="bullet"/>
      <w:lvlText w:val="o"/>
      <w:lvlJc w:val="left"/>
      <w:pPr>
        <w:tabs>
          <w:tab w:val="num" w:pos="1940"/>
        </w:tabs>
        <w:ind w:left="1940" w:hanging="360"/>
      </w:pPr>
      <w:rPr>
        <w:rFonts w:ascii="Courier New" w:hAnsi="Courier New" w:cs="Courier New" w:hint="default"/>
      </w:rPr>
    </w:lvl>
    <w:lvl w:ilvl="2" w:tplc="040C0005">
      <w:start w:val="1"/>
      <w:numFmt w:val="bullet"/>
      <w:lvlText w:val=""/>
      <w:lvlJc w:val="left"/>
      <w:pPr>
        <w:tabs>
          <w:tab w:val="num" w:pos="2660"/>
        </w:tabs>
        <w:ind w:left="2660" w:hanging="360"/>
      </w:pPr>
      <w:rPr>
        <w:rFonts w:ascii="Wingdings" w:hAnsi="Wingdings" w:hint="default"/>
      </w:rPr>
    </w:lvl>
    <w:lvl w:ilvl="3" w:tplc="040C0001">
      <w:start w:val="1"/>
      <w:numFmt w:val="bullet"/>
      <w:lvlText w:val=""/>
      <w:lvlJc w:val="left"/>
      <w:pPr>
        <w:tabs>
          <w:tab w:val="num" w:pos="3380"/>
        </w:tabs>
        <w:ind w:left="3380" w:hanging="360"/>
      </w:pPr>
      <w:rPr>
        <w:rFonts w:ascii="Symbol" w:hAnsi="Symbol" w:hint="default"/>
      </w:rPr>
    </w:lvl>
    <w:lvl w:ilvl="4" w:tplc="040C0003">
      <w:start w:val="1"/>
      <w:numFmt w:val="bullet"/>
      <w:lvlText w:val="o"/>
      <w:lvlJc w:val="left"/>
      <w:pPr>
        <w:tabs>
          <w:tab w:val="num" w:pos="4100"/>
        </w:tabs>
        <w:ind w:left="4100" w:hanging="360"/>
      </w:pPr>
      <w:rPr>
        <w:rFonts w:ascii="Courier New" w:hAnsi="Courier New" w:cs="Courier New" w:hint="default"/>
      </w:rPr>
    </w:lvl>
    <w:lvl w:ilvl="5" w:tplc="040C0005">
      <w:start w:val="1"/>
      <w:numFmt w:val="bullet"/>
      <w:lvlText w:val=""/>
      <w:lvlJc w:val="left"/>
      <w:pPr>
        <w:tabs>
          <w:tab w:val="num" w:pos="4820"/>
        </w:tabs>
        <w:ind w:left="4820" w:hanging="360"/>
      </w:pPr>
      <w:rPr>
        <w:rFonts w:ascii="Wingdings" w:hAnsi="Wingdings" w:hint="default"/>
      </w:rPr>
    </w:lvl>
    <w:lvl w:ilvl="6" w:tplc="040C0001">
      <w:start w:val="1"/>
      <w:numFmt w:val="bullet"/>
      <w:lvlText w:val=""/>
      <w:lvlJc w:val="left"/>
      <w:pPr>
        <w:tabs>
          <w:tab w:val="num" w:pos="5540"/>
        </w:tabs>
        <w:ind w:left="5540" w:hanging="360"/>
      </w:pPr>
      <w:rPr>
        <w:rFonts w:ascii="Symbol" w:hAnsi="Symbol" w:hint="default"/>
      </w:rPr>
    </w:lvl>
    <w:lvl w:ilvl="7" w:tplc="040C0003">
      <w:start w:val="1"/>
      <w:numFmt w:val="bullet"/>
      <w:lvlText w:val="o"/>
      <w:lvlJc w:val="left"/>
      <w:pPr>
        <w:tabs>
          <w:tab w:val="num" w:pos="6260"/>
        </w:tabs>
        <w:ind w:left="6260" w:hanging="360"/>
      </w:pPr>
      <w:rPr>
        <w:rFonts w:ascii="Courier New" w:hAnsi="Courier New" w:cs="Courier New" w:hint="default"/>
      </w:rPr>
    </w:lvl>
    <w:lvl w:ilvl="8" w:tplc="040C0005">
      <w:start w:val="1"/>
      <w:numFmt w:val="bullet"/>
      <w:lvlText w:val=""/>
      <w:lvlJc w:val="left"/>
      <w:pPr>
        <w:tabs>
          <w:tab w:val="num" w:pos="6980"/>
        </w:tabs>
        <w:ind w:left="6980" w:hanging="360"/>
      </w:pPr>
      <w:rPr>
        <w:rFonts w:ascii="Wingdings" w:hAnsi="Wingdings" w:hint="default"/>
      </w:rPr>
    </w:lvl>
  </w:abstractNum>
  <w:abstractNum w:abstractNumId="6" w15:restartNumberingAfterBreak="0">
    <w:nsid w:val="3E7F4EC5"/>
    <w:multiLevelType w:val="hybridMultilevel"/>
    <w:tmpl w:val="60E6C41E"/>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1675C5"/>
    <w:multiLevelType w:val="hybridMultilevel"/>
    <w:tmpl w:val="BD921D04"/>
    <w:lvl w:ilvl="0" w:tplc="040C000B">
      <w:start w:val="1"/>
      <w:numFmt w:val="bullet"/>
      <w:lvlText w:val=""/>
      <w:lvlJc w:val="left"/>
      <w:pPr>
        <w:ind w:left="1287" w:hanging="360"/>
      </w:pPr>
      <w:rPr>
        <w:rFonts w:ascii="Wingdings" w:hAnsi="Wingdings" w:hint="default"/>
      </w:rPr>
    </w:lvl>
    <w:lvl w:ilvl="1" w:tplc="8FE23C08">
      <w:numFmt w:val="bullet"/>
      <w:lvlText w:val="-"/>
      <w:lvlJc w:val="left"/>
      <w:pPr>
        <w:ind w:left="2007" w:hanging="360"/>
      </w:pPr>
      <w:rPr>
        <w:rFonts w:ascii="Calibri" w:eastAsia="Times New Roman" w:hAnsi="Calibri" w:cs="Times New Roman" w:hint="default"/>
      </w:rPr>
    </w:lvl>
    <w:lvl w:ilvl="2" w:tplc="040C0005">
      <w:start w:val="1"/>
      <w:numFmt w:val="bullet"/>
      <w:lvlText w:val=""/>
      <w:lvlJc w:val="left"/>
      <w:pPr>
        <w:ind w:left="2727" w:hanging="360"/>
      </w:pPr>
      <w:rPr>
        <w:rFonts w:ascii="Wingdings" w:hAnsi="Wingdings" w:hint="default"/>
      </w:rPr>
    </w:lvl>
    <w:lvl w:ilvl="3" w:tplc="040C0001">
      <w:start w:val="1"/>
      <w:numFmt w:val="bullet"/>
      <w:lvlText w:val=""/>
      <w:lvlJc w:val="left"/>
      <w:pPr>
        <w:ind w:left="3447" w:hanging="360"/>
      </w:pPr>
      <w:rPr>
        <w:rFonts w:ascii="Symbol" w:hAnsi="Symbol" w:hint="default"/>
      </w:rPr>
    </w:lvl>
    <w:lvl w:ilvl="4" w:tplc="040C0003">
      <w:start w:val="1"/>
      <w:numFmt w:val="bullet"/>
      <w:lvlText w:val="o"/>
      <w:lvlJc w:val="left"/>
      <w:pPr>
        <w:ind w:left="4167" w:hanging="360"/>
      </w:pPr>
      <w:rPr>
        <w:rFonts w:ascii="Courier New" w:hAnsi="Courier New" w:cs="Courier New" w:hint="default"/>
      </w:rPr>
    </w:lvl>
    <w:lvl w:ilvl="5" w:tplc="040C0005">
      <w:start w:val="1"/>
      <w:numFmt w:val="bullet"/>
      <w:lvlText w:val=""/>
      <w:lvlJc w:val="left"/>
      <w:pPr>
        <w:ind w:left="4887" w:hanging="360"/>
      </w:pPr>
      <w:rPr>
        <w:rFonts w:ascii="Wingdings" w:hAnsi="Wingdings" w:hint="default"/>
      </w:rPr>
    </w:lvl>
    <w:lvl w:ilvl="6" w:tplc="040C0001">
      <w:start w:val="1"/>
      <w:numFmt w:val="bullet"/>
      <w:lvlText w:val=""/>
      <w:lvlJc w:val="left"/>
      <w:pPr>
        <w:ind w:left="5607" w:hanging="360"/>
      </w:pPr>
      <w:rPr>
        <w:rFonts w:ascii="Symbol" w:hAnsi="Symbol" w:hint="default"/>
      </w:rPr>
    </w:lvl>
    <w:lvl w:ilvl="7" w:tplc="040C0003">
      <w:start w:val="1"/>
      <w:numFmt w:val="bullet"/>
      <w:lvlText w:val="o"/>
      <w:lvlJc w:val="left"/>
      <w:pPr>
        <w:ind w:left="6327" w:hanging="360"/>
      </w:pPr>
      <w:rPr>
        <w:rFonts w:ascii="Courier New" w:hAnsi="Courier New" w:cs="Courier New" w:hint="default"/>
      </w:rPr>
    </w:lvl>
    <w:lvl w:ilvl="8" w:tplc="040C0005">
      <w:start w:val="1"/>
      <w:numFmt w:val="bullet"/>
      <w:lvlText w:val=""/>
      <w:lvlJc w:val="left"/>
      <w:pPr>
        <w:ind w:left="7047" w:hanging="360"/>
      </w:pPr>
      <w:rPr>
        <w:rFonts w:ascii="Wingdings" w:hAnsi="Wingdings" w:hint="default"/>
      </w:rPr>
    </w:lvl>
  </w:abstractNum>
  <w:abstractNum w:abstractNumId="8" w15:restartNumberingAfterBreak="0">
    <w:nsid w:val="44663A4F"/>
    <w:multiLevelType w:val="hybridMultilevel"/>
    <w:tmpl w:val="2C482058"/>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C0138D"/>
    <w:multiLevelType w:val="hybridMultilevel"/>
    <w:tmpl w:val="8D4ACC80"/>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2548FA"/>
    <w:multiLevelType w:val="hybridMultilevel"/>
    <w:tmpl w:val="C00AFBD8"/>
    <w:lvl w:ilvl="0" w:tplc="BDEA60A2">
      <w:start w:val="1"/>
      <w:numFmt w:val="decimal"/>
      <w:lvlText w:val="(%1)"/>
      <w:lvlJc w:val="left"/>
      <w:pPr>
        <w:ind w:left="502" w:hanging="360"/>
      </w:pPr>
    </w:lvl>
    <w:lvl w:ilvl="1" w:tplc="040C0019">
      <w:start w:val="1"/>
      <w:numFmt w:val="lowerLetter"/>
      <w:lvlText w:val="%2."/>
      <w:lvlJc w:val="left"/>
      <w:pPr>
        <w:ind w:left="1222" w:hanging="360"/>
      </w:pPr>
    </w:lvl>
    <w:lvl w:ilvl="2" w:tplc="040C001B">
      <w:start w:val="1"/>
      <w:numFmt w:val="lowerRoman"/>
      <w:lvlText w:val="%3."/>
      <w:lvlJc w:val="right"/>
      <w:pPr>
        <w:ind w:left="1942" w:hanging="180"/>
      </w:pPr>
    </w:lvl>
    <w:lvl w:ilvl="3" w:tplc="040C000F">
      <w:start w:val="1"/>
      <w:numFmt w:val="decimal"/>
      <w:lvlText w:val="%4."/>
      <w:lvlJc w:val="left"/>
      <w:pPr>
        <w:ind w:left="2662" w:hanging="360"/>
      </w:pPr>
    </w:lvl>
    <w:lvl w:ilvl="4" w:tplc="040C0019">
      <w:start w:val="1"/>
      <w:numFmt w:val="lowerLetter"/>
      <w:lvlText w:val="%5."/>
      <w:lvlJc w:val="left"/>
      <w:pPr>
        <w:ind w:left="3382" w:hanging="360"/>
      </w:pPr>
    </w:lvl>
    <w:lvl w:ilvl="5" w:tplc="040C001B">
      <w:start w:val="1"/>
      <w:numFmt w:val="lowerRoman"/>
      <w:lvlText w:val="%6."/>
      <w:lvlJc w:val="right"/>
      <w:pPr>
        <w:ind w:left="4102" w:hanging="180"/>
      </w:pPr>
    </w:lvl>
    <w:lvl w:ilvl="6" w:tplc="040C000F">
      <w:start w:val="1"/>
      <w:numFmt w:val="decimal"/>
      <w:lvlText w:val="%7."/>
      <w:lvlJc w:val="left"/>
      <w:pPr>
        <w:ind w:left="4822" w:hanging="360"/>
      </w:pPr>
    </w:lvl>
    <w:lvl w:ilvl="7" w:tplc="040C0019">
      <w:start w:val="1"/>
      <w:numFmt w:val="lowerLetter"/>
      <w:lvlText w:val="%8."/>
      <w:lvlJc w:val="left"/>
      <w:pPr>
        <w:ind w:left="5542" w:hanging="360"/>
      </w:pPr>
    </w:lvl>
    <w:lvl w:ilvl="8" w:tplc="040C001B">
      <w:start w:val="1"/>
      <w:numFmt w:val="lowerRoman"/>
      <w:lvlText w:val="%9."/>
      <w:lvlJc w:val="right"/>
      <w:pPr>
        <w:ind w:left="6262" w:hanging="180"/>
      </w:pPr>
    </w:lvl>
  </w:abstractNum>
  <w:abstractNum w:abstractNumId="11" w15:restartNumberingAfterBreak="0">
    <w:nsid w:val="5D4E3CD6"/>
    <w:multiLevelType w:val="hybridMultilevel"/>
    <w:tmpl w:val="4B18543A"/>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567815"/>
    <w:multiLevelType w:val="hybridMultilevel"/>
    <w:tmpl w:val="25DCEFCC"/>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100D74"/>
    <w:multiLevelType w:val="hybridMultilevel"/>
    <w:tmpl w:val="FEF6D16A"/>
    <w:lvl w:ilvl="0" w:tplc="7BAE550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5257CA"/>
    <w:multiLevelType w:val="hybridMultilevel"/>
    <w:tmpl w:val="3E328B68"/>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D8B41EB"/>
    <w:multiLevelType w:val="hybridMultilevel"/>
    <w:tmpl w:val="4E86E668"/>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F7B0686"/>
    <w:multiLevelType w:val="hybridMultilevel"/>
    <w:tmpl w:val="C19C028E"/>
    <w:lvl w:ilvl="0" w:tplc="040C000B">
      <w:start w:val="1"/>
      <w:numFmt w:val="bullet"/>
      <w:lvlText w:val=""/>
      <w:lvlJc w:val="left"/>
      <w:pPr>
        <w:tabs>
          <w:tab w:val="num" w:pos="1220"/>
        </w:tabs>
        <w:ind w:left="1220" w:hanging="360"/>
      </w:pPr>
      <w:rPr>
        <w:rFonts w:ascii="Wingdings" w:hAnsi="Wingdings" w:hint="default"/>
      </w:rPr>
    </w:lvl>
    <w:lvl w:ilvl="1" w:tplc="040C0003">
      <w:start w:val="1"/>
      <w:numFmt w:val="bullet"/>
      <w:lvlText w:val="o"/>
      <w:lvlJc w:val="left"/>
      <w:pPr>
        <w:tabs>
          <w:tab w:val="num" w:pos="1940"/>
        </w:tabs>
        <w:ind w:left="1940" w:hanging="360"/>
      </w:pPr>
      <w:rPr>
        <w:rFonts w:ascii="Courier New" w:hAnsi="Courier New" w:cs="Courier New" w:hint="default"/>
      </w:rPr>
    </w:lvl>
    <w:lvl w:ilvl="2" w:tplc="040C0005">
      <w:start w:val="1"/>
      <w:numFmt w:val="bullet"/>
      <w:lvlText w:val=""/>
      <w:lvlJc w:val="left"/>
      <w:pPr>
        <w:tabs>
          <w:tab w:val="num" w:pos="2660"/>
        </w:tabs>
        <w:ind w:left="2660" w:hanging="360"/>
      </w:pPr>
      <w:rPr>
        <w:rFonts w:ascii="Wingdings" w:hAnsi="Wingdings" w:hint="default"/>
      </w:rPr>
    </w:lvl>
    <w:lvl w:ilvl="3" w:tplc="040C0001">
      <w:start w:val="1"/>
      <w:numFmt w:val="bullet"/>
      <w:lvlText w:val=""/>
      <w:lvlJc w:val="left"/>
      <w:pPr>
        <w:tabs>
          <w:tab w:val="num" w:pos="3380"/>
        </w:tabs>
        <w:ind w:left="3380" w:hanging="360"/>
      </w:pPr>
      <w:rPr>
        <w:rFonts w:ascii="Symbol" w:hAnsi="Symbol" w:hint="default"/>
      </w:rPr>
    </w:lvl>
    <w:lvl w:ilvl="4" w:tplc="040C0003">
      <w:start w:val="1"/>
      <w:numFmt w:val="bullet"/>
      <w:lvlText w:val="o"/>
      <w:lvlJc w:val="left"/>
      <w:pPr>
        <w:tabs>
          <w:tab w:val="num" w:pos="4100"/>
        </w:tabs>
        <w:ind w:left="4100" w:hanging="360"/>
      </w:pPr>
      <w:rPr>
        <w:rFonts w:ascii="Courier New" w:hAnsi="Courier New" w:cs="Courier New" w:hint="default"/>
      </w:rPr>
    </w:lvl>
    <w:lvl w:ilvl="5" w:tplc="040C0005">
      <w:start w:val="1"/>
      <w:numFmt w:val="bullet"/>
      <w:lvlText w:val=""/>
      <w:lvlJc w:val="left"/>
      <w:pPr>
        <w:tabs>
          <w:tab w:val="num" w:pos="4820"/>
        </w:tabs>
        <w:ind w:left="4820" w:hanging="360"/>
      </w:pPr>
      <w:rPr>
        <w:rFonts w:ascii="Wingdings" w:hAnsi="Wingdings" w:hint="default"/>
      </w:rPr>
    </w:lvl>
    <w:lvl w:ilvl="6" w:tplc="040C0001">
      <w:start w:val="1"/>
      <w:numFmt w:val="bullet"/>
      <w:lvlText w:val=""/>
      <w:lvlJc w:val="left"/>
      <w:pPr>
        <w:tabs>
          <w:tab w:val="num" w:pos="5540"/>
        </w:tabs>
        <w:ind w:left="5540" w:hanging="360"/>
      </w:pPr>
      <w:rPr>
        <w:rFonts w:ascii="Symbol" w:hAnsi="Symbol" w:hint="default"/>
      </w:rPr>
    </w:lvl>
    <w:lvl w:ilvl="7" w:tplc="040C0003">
      <w:start w:val="1"/>
      <w:numFmt w:val="bullet"/>
      <w:lvlText w:val="o"/>
      <w:lvlJc w:val="left"/>
      <w:pPr>
        <w:tabs>
          <w:tab w:val="num" w:pos="6260"/>
        </w:tabs>
        <w:ind w:left="6260" w:hanging="360"/>
      </w:pPr>
      <w:rPr>
        <w:rFonts w:ascii="Courier New" w:hAnsi="Courier New" w:cs="Courier New" w:hint="default"/>
      </w:rPr>
    </w:lvl>
    <w:lvl w:ilvl="8" w:tplc="040C0005">
      <w:start w:val="1"/>
      <w:numFmt w:val="bullet"/>
      <w:lvlText w:val=""/>
      <w:lvlJc w:val="left"/>
      <w:pPr>
        <w:tabs>
          <w:tab w:val="num" w:pos="6980"/>
        </w:tabs>
        <w:ind w:left="6980" w:hanging="360"/>
      </w:pPr>
      <w:rPr>
        <w:rFonts w:ascii="Wingdings" w:hAnsi="Wingdings" w:hint="default"/>
      </w:rPr>
    </w:lvl>
  </w:abstractNum>
  <w:abstractNum w:abstractNumId="17" w15:restartNumberingAfterBreak="0">
    <w:nsid w:val="75F21371"/>
    <w:multiLevelType w:val="hybridMultilevel"/>
    <w:tmpl w:val="2856E404"/>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80F307E"/>
    <w:multiLevelType w:val="hybridMultilevel"/>
    <w:tmpl w:val="1FA08F74"/>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9963684"/>
    <w:multiLevelType w:val="hybridMultilevel"/>
    <w:tmpl w:val="3AF88966"/>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E8D3BCC"/>
    <w:multiLevelType w:val="hybridMultilevel"/>
    <w:tmpl w:val="A790CA12"/>
    <w:lvl w:ilvl="0" w:tplc="9A30913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1906613">
    <w:abstractNumId w:val="7"/>
  </w:num>
  <w:num w:numId="2" w16cid:durableId="1988823876">
    <w:abstractNumId w:val="5"/>
  </w:num>
  <w:num w:numId="3" w16cid:durableId="638874781">
    <w:abstractNumId w:val="16"/>
  </w:num>
  <w:num w:numId="4" w16cid:durableId="5387844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3354325">
    <w:abstractNumId w:val="13"/>
  </w:num>
  <w:num w:numId="6" w16cid:durableId="2146578682">
    <w:abstractNumId w:val="5"/>
  </w:num>
  <w:num w:numId="7" w16cid:durableId="501822713">
    <w:abstractNumId w:val="10"/>
  </w:num>
  <w:num w:numId="8" w16cid:durableId="814373319">
    <w:abstractNumId w:val="18"/>
  </w:num>
  <w:num w:numId="9" w16cid:durableId="1361469023">
    <w:abstractNumId w:val="0"/>
  </w:num>
  <w:num w:numId="10" w16cid:durableId="1863472855">
    <w:abstractNumId w:val="8"/>
  </w:num>
  <w:num w:numId="11" w16cid:durableId="142044262">
    <w:abstractNumId w:val="12"/>
  </w:num>
  <w:num w:numId="12" w16cid:durableId="1232160952">
    <w:abstractNumId w:val="17"/>
  </w:num>
  <w:num w:numId="13" w16cid:durableId="122769784">
    <w:abstractNumId w:val="14"/>
  </w:num>
  <w:num w:numId="14" w16cid:durableId="598832753">
    <w:abstractNumId w:val="4"/>
  </w:num>
  <w:num w:numId="15" w16cid:durableId="769278235">
    <w:abstractNumId w:val="3"/>
  </w:num>
  <w:num w:numId="16" w16cid:durableId="1841235286">
    <w:abstractNumId w:val="9"/>
  </w:num>
  <w:num w:numId="17" w16cid:durableId="1745444427">
    <w:abstractNumId w:val="1"/>
  </w:num>
  <w:num w:numId="18" w16cid:durableId="859509109">
    <w:abstractNumId w:val="20"/>
  </w:num>
  <w:num w:numId="19" w16cid:durableId="2041125699">
    <w:abstractNumId w:val="15"/>
  </w:num>
  <w:num w:numId="20" w16cid:durableId="257564413">
    <w:abstractNumId w:val="11"/>
  </w:num>
  <w:num w:numId="21" w16cid:durableId="214897547">
    <w:abstractNumId w:val="2"/>
  </w:num>
  <w:num w:numId="22" w16cid:durableId="1815902065">
    <w:abstractNumId w:val="19"/>
  </w:num>
  <w:num w:numId="23" w16cid:durableId="1897997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A3B"/>
    <w:rsid w:val="000864BA"/>
    <w:rsid w:val="002950D9"/>
    <w:rsid w:val="00335575"/>
    <w:rsid w:val="003C4F50"/>
    <w:rsid w:val="003C5419"/>
    <w:rsid w:val="003F5BFF"/>
    <w:rsid w:val="00434624"/>
    <w:rsid w:val="00477473"/>
    <w:rsid w:val="00497CAB"/>
    <w:rsid w:val="00533060"/>
    <w:rsid w:val="00677A77"/>
    <w:rsid w:val="006A0A3B"/>
    <w:rsid w:val="00767AEE"/>
    <w:rsid w:val="00865B0E"/>
    <w:rsid w:val="008C79B0"/>
    <w:rsid w:val="008C7F32"/>
    <w:rsid w:val="00975089"/>
    <w:rsid w:val="00AC14E4"/>
    <w:rsid w:val="00B01AEB"/>
    <w:rsid w:val="00B23579"/>
    <w:rsid w:val="00B41253"/>
    <w:rsid w:val="00B96E8C"/>
    <w:rsid w:val="00C2111B"/>
    <w:rsid w:val="00C64C55"/>
    <w:rsid w:val="00CC03AE"/>
    <w:rsid w:val="00CE666D"/>
    <w:rsid w:val="00D00CBF"/>
    <w:rsid w:val="00D4293B"/>
    <w:rsid w:val="00D63827"/>
    <w:rsid w:val="00DC2DE6"/>
    <w:rsid w:val="00E56D1D"/>
    <w:rsid w:val="00EA411F"/>
    <w:rsid w:val="00EB3576"/>
    <w:rsid w:val="00F35C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B95A"/>
  <w15:chartTrackingRefBased/>
  <w15:docId w15:val="{E5FB31F8-BDF0-4093-895E-7D1EE436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A3B"/>
    <w:pPr>
      <w:overflowPunct w:val="0"/>
      <w:autoSpaceDE w:val="0"/>
      <w:autoSpaceDN w:val="0"/>
      <w:adjustRightInd w:val="0"/>
      <w:spacing w:after="0" w:line="240" w:lineRule="auto"/>
    </w:pPr>
    <w:rPr>
      <w:rFonts w:ascii="Times New Roman" w:eastAsia="Times New Roman" w:hAnsi="Times New Roman" w:cs="Times New Roman"/>
      <w:kern w:val="0"/>
      <w:sz w:val="20"/>
      <w:szCs w:val="20"/>
      <w:lang w:eastAsia="fr-FR"/>
      <w14:ligatures w14:val="none"/>
    </w:rPr>
  </w:style>
  <w:style w:type="paragraph" w:styleId="Titre1">
    <w:name w:val="heading 1"/>
    <w:basedOn w:val="Normal"/>
    <w:next w:val="Normal"/>
    <w:link w:val="Titre1Car"/>
    <w:uiPriority w:val="9"/>
    <w:qFormat/>
    <w:rsid w:val="00D4293B"/>
    <w:pPr>
      <w:keepNext/>
      <w:keepLines/>
      <w:spacing w:before="240"/>
      <w:outlineLvl w:val="0"/>
    </w:pPr>
    <w:rPr>
      <w:rFonts w:ascii="Arial" w:eastAsiaTheme="majorEastAsia" w:hAnsi="Arial" w:cstheme="majorBidi"/>
      <w:b/>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VuConsidrant">
    <w:name w:val="Vu.Considérant"/>
    <w:basedOn w:val="Normal"/>
    <w:rsid w:val="006A0A3B"/>
    <w:pPr>
      <w:overflowPunct/>
      <w:adjustRightInd/>
      <w:spacing w:after="140"/>
      <w:jc w:val="both"/>
    </w:pPr>
    <w:rPr>
      <w:rFonts w:ascii="Arial" w:hAnsi="Arial" w:cs="Arial"/>
    </w:rPr>
  </w:style>
  <w:style w:type="paragraph" w:customStyle="1" w:styleId="articlen">
    <w:name w:val="article : n°"/>
    <w:basedOn w:val="VuConsidrant"/>
    <w:rsid w:val="006A0A3B"/>
    <w:pPr>
      <w:spacing w:before="100" w:after="0"/>
    </w:pPr>
    <w:rPr>
      <w:b/>
      <w:bCs/>
    </w:rPr>
  </w:style>
  <w:style w:type="paragraph" w:customStyle="1" w:styleId="articlecontenu">
    <w:name w:val="article : contenu"/>
    <w:basedOn w:val="VuConsidrant"/>
    <w:rsid w:val="006A0A3B"/>
    <w:pPr>
      <w:ind w:firstLine="567"/>
    </w:pPr>
  </w:style>
  <w:style w:type="character" w:customStyle="1" w:styleId="Titre1Car">
    <w:name w:val="Titre 1 Car"/>
    <w:basedOn w:val="Policepardfaut"/>
    <w:link w:val="Titre1"/>
    <w:uiPriority w:val="9"/>
    <w:rsid w:val="00D4293B"/>
    <w:rPr>
      <w:rFonts w:ascii="Arial" w:eastAsiaTheme="majorEastAsia" w:hAnsi="Arial" w:cstheme="majorBidi"/>
      <w:b/>
      <w:kern w:val="0"/>
      <w:sz w:val="20"/>
      <w:szCs w:val="32"/>
      <w:lang w:eastAsia="fr-FR"/>
      <w14:ligatures w14:val="none"/>
    </w:rPr>
  </w:style>
  <w:style w:type="paragraph" w:styleId="Paragraphedeliste">
    <w:name w:val="List Paragraph"/>
    <w:basedOn w:val="Normal"/>
    <w:uiPriority w:val="34"/>
    <w:qFormat/>
    <w:rsid w:val="00B01AEB"/>
    <w:pPr>
      <w:ind w:left="720"/>
      <w:contextualSpacing/>
    </w:pPr>
  </w:style>
  <w:style w:type="paragraph" w:styleId="Corpsdetexte">
    <w:name w:val="Body Text"/>
    <w:basedOn w:val="Normal"/>
    <w:link w:val="CorpsdetexteCar"/>
    <w:uiPriority w:val="99"/>
    <w:unhideWhenUsed/>
    <w:rsid w:val="003F5BFF"/>
    <w:pPr>
      <w:overflowPunct/>
      <w:autoSpaceDE/>
      <w:autoSpaceDN/>
      <w:adjustRightInd/>
      <w:spacing w:after="120"/>
    </w:pPr>
    <w:rPr>
      <w:rFonts w:ascii="Trebuchet MS" w:hAnsi="Trebuchet MS"/>
      <w:sz w:val="24"/>
      <w:szCs w:val="24"/>
    </w:rPr>
  </w:style>
  <w:style w:type="character" w:customStyle="1" w:styleId="CorpsdetexteCar">
    <w:name w:val="Corps de texte Car"/>
    <w:basedOn w:val="Policepardfaut"/>
    <w:link w:val="Corpsdetexte"/>
    <w:uiPriority w:val="99"/>
    <w:rsid w:val="003F5BFF"/>
    <w:rPr>
      <w:rFonts w:ascii="Trebuchet MS" w:eastAsia="Times New Roman" w:hAnsi="Trebuchet MS"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85357">
      <w:bodyDiv w:val="1"/>
      <w:marLeft w:val="0"/>
      <w:marRight w:val="0"/>
      <w:marTop w:val="0"/>
      <w:marBottom w:val="0"/>
      <w:divBdr>
        <w:top w:val="none" w:sz="0" w:space="0" w:color="auto"/>
        <w:left w:val="none" w:sz="0" w:space="0" w:color="auto"/>
        <w:bottom w:val="none" w:sz="0" w:space="0" w:color="auto"/>
        <w:right w:val="none" w:sz="0" w:space="0" w:color="auto"/>
      </w:divBdr>
    </w:div>
    <w:div w:id="1106462707">
      <w:bodyDiv w:val="1"/>
      <w:marLeft w:val="0"/>
      <w:marRight w:val="0"/>
      <w:marTop w:val="0"/>
      <w:marBottom w:val="0"/>
      <w:divBdr>
        <w:top w:val="none" w:sz="0" w:space="0" w:color="auto"/>
        <w:left w:val="none" w:sz="0" w:space="0" w:color="auto"/>
        <w:bottom w:val="none" w:sz="0" w:space="0" w:color="auto"/>
        <w:right w:val="none" w:sz="0" w:space="0" w:color="auto"/>
      </w:divBdr>
    </w:div>
    <w:div w:id="13423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7</Pages>
  <Words>2560</Words>
  <Characters>14082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Juriste CDG86</dc:creator>
  <cp:keywords/>
  <dc:description/>
  <cp:lastModifiedBy>Juriste CDG86</cp:lastModifiedBy>
  <cp:revision>33</cp:revision>
  <dcterms:created xsi:type="dcterms:W3CDTF">2023-05-19T17:34:00Z</dcterms:created>
  <dcterms:modified xsi:type="dcterms:W3CDTF">2023-07-23T18:58:00Z</dcterms:modified>
</cp:coreProperties>
</file>